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FD" w:rsidRDefault="007015FD">
      <w:pPr>
        <w:rPr>
          <w:rFonts w:asciiTheme="majorHAnsi" w:hAnsiTheme="majorHAnsi"/>
          <w:sz w:val="18"/>
          <w:szCs w:val="18"/>
        </w:rPr>
      </w:pPr>
      <w:bookmarkStart w:id="0" w:name="_GoBack"/>
      <w:bookmarkEnd w:id="0"/>
    </w:p>
    <w:p w:rsidR="005A3017" w:rsidRDefault="005A3017">
      <w:pPr>
        <w:rPr>
          <w:rFonts w:asciiTheme="majorHAnsi" w:hAnsiTheme="majorHAnsi"/>
          <w:sz w:val="18"/>
          <w:szCs w:val="18"/>
        </w:rPr>
      </w:pPr>
    </w:p>
    <w:p w:rsidR="000C41DD" w:rsidRDefault="00F23D8D">
      <w:pPr>
        <w:rPr>
          <w:rFonts w:asciiTheme="majorHAnsi" w:hAnsiTheme="majorHAnsi"/>
          <w:sz w:val="18"/>
          <w:szCs w:val="18"/>
        </w:rPr>
      </w:pPr>
      <w:r>
        <w:rPr>
          <w:noProof/>
        </w:rPr>
        <mc:AlternateContent>
          <mc:Choice Requires="wps">
            <w:drawing>
              <wp:anchor distT="0" distB="0" distL="114300" distR="114300" simplePos="0" relativeHeight="251659264" behindDoc="0" locked="0" layoutInCell="1" allowOverlap="1" wp14:anchorId="0C126E2C" wp14:editId="3A193240">
                <wp:simplePos x="0" y="0"/>
                <wp:positionH relativeFrom="column">
                  <wp:posOffset>5464810</wp:posOffset>
                </wp:positionH>
                <wp:positionV relativeFrom="paragraph">
                  <wp:posOffset>27940</wp:posOffset>
                </wp:positionV>
                <wp:extent cx="1371600" cy="1329690"/>
                <wp:effectExtent l="0" t="0" r="0" b="16510"/>
                <wp:wrapSquare wrapText="bothSides"/>
                <wp:docPr id="4" name="Tekstfelt 4"/>
                <wp:cNvGraphicFramePr/>
                <a:graphic xmlns:a="http://schemas.openxmlformats.org/drawingml/2006/main">
                  <a:graphicData uri="http://schemas.microsoft.com/office/word/2010/wordprocessingShape">
                    <wps:wsp>
                      <wps:cNvSpPr txBox="1"/>
                      <wps:spPr>
                        <a:xfrm>
                          <a:off x="0" y="0"/>
                          <a:ext cx="1371600" cy="1329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5D6989">
                              <w:rPr>
                                <w:rFonts w:ascii="Calibri" w:hAnsi="Calibri" w:cs="Flama-Light"/>
                                <w:color w:val="000000"/>
                                <w:sz w:val="15"/>
                                <w:szCs w:val="15"/>
                              </w:rPr>
                              <w:t>Gefionsvej</w:t>
                            </w:r>
                            <w:proofErr w:type="spellEnd"/>
                            <w:r w:rsidRPr="005D6989">
                              <w:rPr>
                                <w:rFonts w:ascii="Calibri" w:hAnsi="Calibri" w:cs="Flama-Light"/>
                                <w:color w:val="000000"/>
                                <w:sz w:val="15"/>
                                <w:szCs w:val="15"/>
                              </w:rPr>
                              <w:t xml:space="preserve"> 93 </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3000 Helsingør</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T</w:t>
                            </w:r>
                            <w:r w:rsidRPr="005D6989">
                              <w:rPr>
                                <w:rFonts w:ascii="Calibri" w:hAnsi="Calibri" w:cs="Flama-Light"/>
                                <w:color w:val="000000"/>
                                <w:sz w:val="15"/>
                                <w:szCs w:val="15"/>
                              </w:rPr>
                              <w:tab/>
                              <w:t>4928 2800</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E</w:t>
                            </w:r>
                            <w:r w:rsidRPr="005D6989">
                              <w:rPr>
                                <w:rFonts w:ascii="Calibri" w:hAnsi="Calibri" w:cs="Flama-Light"/>
                                <w:color w:val="000000"/>
                                <w:sz w:val="15"/>
                                <w:szCs w:val="15"/>
                              </w:rPr>
                              <w:tab/>
                              <w:t>gu@helsingor.dk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W</w:t>
                            </w:r>
                            <w:r w:rsidRPr="005D6989">
                              <w:rPr>
                                <w:rFonts w:ascii="Calibri" w:hAnsi="Calibri" w:cs="Flama-Light"/>
                                <w:color w:val="000000"/>
                                <w:sz w:val="15"/>
                                <w:szCs w:val="15"/>
                              </w:rPr>
                              <w:tab/>
                              <w:t>helsingorskole.dk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pStyle w:val="NoParagraphStyle"/>
                              <w:tabs>
                                <w:tab w:val="left" w:pos="142"/>
                                <w:tab w:val="left" w:pos="500"/>
                              </w:tabs>
                              <w:rPr>
                                <w:rFonts w:ascii="Calibri" w:hAnsi="Calibri" w:cs="Calibri"/>
                                <w:sz w:val="15"/>
                                <w:szCs w:val="15"/>
                                <w:lang w:val="da-DK"/>
                              </w:rPr>
                            </w:pPr>
                            <w:r w:rsidRPr="005D6989">
                              <w:rPr>
                                <w:rFonts w:ascii="Calibri" w:hAnsi="Calibri" w:cs="Flama-Light"/>
                                <w:sz w:val="15"/>
                                <w:szCs w:val="15"/>
                                <w:lang w:val="da-DK"/>
                              </w:rPr>
                              <w:t>EAN-</w:t>
                            </w:r>
                            <w:proofErr w:type="spellStart"/>
                            <w:r w:rsidRPr="005D6989">
                              <w:rPr>
                                <w:rFonts w:ascii="Calibri" w:hAnsi="Calibri" w:cs="Flama-Light"/>
                                <w:sz w:val="15"/>
                                <w:szCs w:val="15"/>
                                <w:lang w:val="da-DK"/>
                              </w:rPr>
                              <w:t>nr</w:t>
                            </w:r>
                            <w:proofErr w:type="spellEnd"/>
                            <w:r w:rsidRPr="005D6989">
                              <w:rPr>
                                <w:rFonts w:ascii="Calibri" w:hAnsi="Calibri" w:cs="Flama-Light"/>
                                <w:sz w:val="15"/>
                                <w:szCs w:val="15"/>
                                <w:lang w:val="da-DK"/>
                              </w:rPr>
                              <w:t>: 5790001126612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126E2C" id="_x0000_t202" coordsize="21600,21600" o:spt="202" path="m,l,21600r21600,l21600,xe">
                <v:stroke joinstyle="miter"/>
                <v:path gradientshapeok="t" o:connecttype="rect"/>
              </v:shapetype>
              <v:shape id="Tekstfelt 4" o:spid="_x0000_s1026" type="#_x0000_t202" style="position:absolute;margin-left:430.3pt;margin-top:2.2pt;width:108pt;height:10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" filled="f" stroked="f">
                <v:textbox inset="0,0,0,0">
                  <w:txbxContent>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5D6989">
                        <w:rPr>
                          <w:rFonts w:ascii="Calibri" w:hAnsi="Calibri" w:cs="Flama-Light"/>
                          <w:color w:val="000000"/>
                          <w:sz w:val="15"/>
                          <w:szCs w:val="15"/>
                        </w:rPr>
                        <w:t>Gefionsvej</w:t>
                      </w:r>
                      <w:proofErr w:type="spellEnd"/>
                      <w:r w:rsidRPr="005D6989">
                        <w:rPr>
                          <w:rFonts w:ascii="Calibri" w:hAnsi="Calibri" w:cs="Flama-Light"/>
                          <w:color w:val="000000"/>
                          <w:sz w:val="15"/>
                          <w:szCs w:val="15"/>
                        </w:rPr>
                        <w:t xml:space="preserve"> 93 </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3000 Helsingør</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T</w:t>
                      </w:r>
                      <w:r w:rsidRPr="005D6989">
                        <w:rPr>
                          <w:rFonts w:ascii="Calibri" w:hAnsi="Calibri" w:cs="Flama-Light"/>
                          <w:color w:val="000000"/>
                          <w:sz w:val="15"/>
                          <w:szCs w:val="15"/>
                        </w:rPr>
                        <w:tab/>
                        <w:t>4928 2800</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E</w:t>
                      </w:r>
                      <w:r w:rsidRPr="005D6989">
                        <w:rPr>
                          <w:rFonts w:ascii="Calibri" w:hAnsi="Calibri" w:cs="Flama-Light"/>
                          <w:color w:val="000000"/>
                          <w:sz w:val="15"/>
                          <w:szCs w:val="15"/>
                        </w:rPr>
                        <w:tab/>
                        <w:t>gu@helsingor.dk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5D6989">
                        <w:rPr>
                          <w:rFonts w:ascii="Calibri" w:hAnsi="Calibri" w:cs="Flama-Light"/>
                          <w:color w:val="000000"/>
                          <w:sz w:val="15"/>
                          <w:szCs w:val="15"/>
                        </w:rPr>
                        <w:t>W</w:t>
                      </w:r>
                      <w:r w:rsidRPr="005D6989">
                        <w:rPr>
                          <w:rFonts w:ascii="Calibri" w:hAnsi="Calibri" w:cs="Flama-Light"/>
                          <w:color w:val="000000"/>
                          <w:sz w:val="15"/>
                          <w:szCs w:val="15"/>
                        </w:rPr>
                        <w:tab/>
                        <w:t>helsingorskole.dk</w:t>
                      </w:r>
                    </w:p>
                    <w:p w:rsidR="00AB1C86" w:rsidRPr="005D6989" w:rsidRDefault="00AB1C86"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AB1C86" w:rsidRPr="005D6989" w:rsidRDefault="00AB1C86" w:rsidP="00F23D8D">
                      <w:pPr>
                        <w:pStyle w:val="NoParagraphStyle"/>
                        <w:tabs>
                          <w:tab w:val="left" w:pos="142"/>
                          <w:tab w:val="left" w:pos="500"/>
                        </w:tabs>
                        <w:rPr>
                          <w:rFonts w:ascii="Calibri" w:hAnsi="Calibri" w:cs="Calibri"/>
                          <w:sz w:val="15"/>
                          <w:szCs w:val="15"/>
                          <w:lang w:val="da-DK"/>
                        </w:rPr>
                      </w:pPr>
                      <w:r w:rsidRPr="005D6989">
                        <w:rPr>
                          <w:rFonts w:ascii="Calibri" w:hAnsi="Calibri" w:cs="Flama-Light"/>
                          <w:sz w:val="15"/>
                          <w:szCs w:val="15"/>
                          <w:lang w:val="da-DK"/>
                        </w:rPr>
                        <w:t>EAN-</w:t>
                      </w:r>
                      <w:proofErr w:type="spellStart"/>
                      <w:r w:rsidRPr="005D6989">
                        <w:rPr>
                          <w:rFonts w:ascii="Calibri" w:hAnsi="Calibri" w:cs="Flama-Light"/>
                          <w:sz w:val="15"/>
                          <w:szCs w:val="15"/>
                          <w:lang w:val="da-DK"/>
                        </w:rPr>
                        <w:t>nr</w:t>
                      </w:r>
                      <w:proofErr w:type="spellEnd"/>
                      <w:r w:rsidRPr="005D6989">
                        <w:rPr>
                          <w:rFonts w:ascii="Calibri" w:hAnsi="Calibri" w:cs="Flama-Light"/>
                          <w:sz w:val="15"/>
                          <w:szCs w:val="15"/>
                          <w:lang w:val="da-DK"/>
                        </w:rPr>
                        <w:t>: 5790001126612</w:t>
                      </w:r>
                    </w:p>
                  </w:txbxContent>
                </v:textbox>
                <w10:wrap type="square"/>
              </v:shape>
            </w:pict>
          </mc:Fallback>
        </mc:AlternateContent>
      </w:r>
      <w:r>
        <w:rPr>
          <w:noProof/>
        </w:rPr>
        <w:drawing>
          <wp:anchor distT="0" distB="0" distL="114300" distR="114300" simplePos="0" relativeHeight="251658240" behindDoc="1" locked="0" layoutInCell="1" allowOverlap="1" wp14:anchorId="73A997CA" wp14:editId="4C3118B8">
            <wp:simplePos x="0" y="0"/>
            <wp:positionH relativeFrom="column">
              <wp:posOffset>5065395</wp:posOffset>
            </wp:positionH>
            <wp:positionV relativeFrom="paragraph">
              <wp:posOffset>-800100</wp:posOffset>
            </wp:positionV>
            <wp:extent cx="1221105" cy="69405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C41DD" w:rsidRDefault="000C41DD">
      <w:pPr>
        <w:rPr>
          <w:rFonts w:asciiTheme="majorHAnsi" w:hAnsiTheme="majorHAnsi"/>
          <w:sz w:val="18"/>
          <w:szCs w:val="18"/>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431092" w:rsidRDefault="00431092" w:rsidP="00431092">
      <w:pPr>
        <w:pStyle w:val="Ingenafstand"/>
        <w:rPr>
          <w:rFonts w:asciiTheme="majorHAnsi" w:hAnsiTheme="majorHAnsi" w:cstheme="majorHAnsi"/>
          <w:sz w:val="24"/>
          <w:szCs w:val="24"/>
        </w:rPr>
      </w:pPr>
    </w:p>
    <w:p w:rsidR="00963122" w:rsidRDefault="00963122" w:rsidP="00431092">
      <w:pPr>
        <w:pStyle w:val="Ingenafstand"/>
        <w:rPr>
          <w:rFonts w:asciiTheme="majorHAnsi" w:hAnsiTheme="majorHAnsi" w:cstheme="majorHAnsi"/>
          <w:sz w:val="24"/>
          <w:szCs w:val="24"/>
        </w:rPr>
      </w:pPr>
      <w:r>
        <w:rPr>
          <w:rFonts w:asciiTheme="majorHAnsi" w:hAnsiTheme="majorHAnsi" w:cstheme="majorHAnsi"/>
          <w:sz w:val="24"/>
          <w:szCs w:val="24"/>
        </w:rPr>
        <w:t xml:space="preserve">                                              </w:t>
      </w:r>
    </w:p>
    <w:p w:rsidR="00887FE6" w:rsidRDefault="00963122" w:rsidP="00431092">
      <w:pPr>
        <w:pStyle w:val="Ingenafstand"/>
        <w:rPr>
          <w:rFonts w:asciiTheme="majorHAnsi" w:hAnsiTheme="majorHAnsi" w:cstheme="majorHAnsi"/>
          <w:sz w:val="24"/>
          <w:szCs w:val="24"/>
        </w:rPr>
      </w:pPr>
      <w:r>
        <w:rPr>
          <w:rFonts w:asciiTheme="majorHAnsi" w:hAnsiTheme="majorHAnsi" w:cstheme="majorHAnsi"/>
          <w:sz w:val="24"/>
          <w:szCs w:val="24"/>
        </w:rPr>
        <w:t xml:space="preserve">                                                                                               </w:t>
      </w:r>
      <w:r w:rsidR="00887FE6">
        <w:rPr>
          <w:rFonts w:asciiTheme="majorHAnsi" w:hAnsiTheme="majorHAnsi" w:cstheme="majorHAnsi"/>
          <w:sz w:val="24"/>
          <w:szCs w:val="24"/>
        </w:rPr>
        <w:t xml:space="preserve">                             </w:t>
      </w:r>
    </w:p>
    <w:p w:rsidR="00887FE6" w:rsidRPr="00C83DA3" w:rsidRDefault="00887FE6" w:rsidP="00887FE6">
      <w:pPr>
        <w:jc w:val="right"/>
        <w:rPr>
          <w:rFonts w:ascii="Verdana" w:hAnsi="Verdana"/>
          <w:i/>
          <w:sz w:val="20"/>
          <w:szCs w:val="20"/>
        </w:rPr>
      </w:pPr>
    </w:p>
    <w:p w:rsidR="00887FE6" w:rsidRPr="00C83DA3" w:rsidRDefault="00887FE6" w:rsidP="00887FE6">
      <w:pPr>
        <w:jc w:val="right"/>
        <w:rPr>
          <w:rFonts w:ascii="Verdana" w:hAnsi="Verdana"/>
          <w:i/>
          <w:sz w:val="20"/>
          <w:szCs w:val="20"/>
        </w:rPr>
      </w:pPr>
    </w:p>
    <w:p w:rsidR="00887FE6" w:rsidRPr="00992EB7" w:rsidRDefault="00887FE6" w:rsidP="00887FE6">
      <w:pPr>
        <w:pBdr>
          <w:top w:val="single" w:sz="4" w:space="1" w:color="auto"/>
          <w:left w:val="single" w:sz="4" w:space="4" w:color="auto"/>
          <w:bottom w:val="single" w:sz="4" w:space="1" w:color="auto"/>
          <w:right w:val="single" w:sz="4" w:space="4" w:color="auto"/>
        </w:pBdr>
        <w:rPr>
          <w:rFonts w:ascii="Verdana" w:hAnsi="Verdana"/>
          <w:b/>
        </w:rPr>
      </w:pPr>
      <w:r w:rsidRPr="00992EB7">
        <w:rPr>
          <w:rFonts w:ascii="Verdana" w:hAnsi="Verdana"/>
          <w:b/>
        </w:rPr>
        <w:t xml:space="preserve">Forretningsorden for </w:t>
      </w:r>
      <w:r>
        <w:rPr>
          <w:rFonts w:ascii="Verdana" w:hAnsi="Verdana"/>
          <w:b/>
        </w:rPr>
        <w:t>S</w:t>
      </w:r>
      <w:r w:rsidRPr="00992EB7">
        <w:rPr>
          <w:rFonts w:ascii="Verdana" w:hAnsi="Verdana"/>
          <w:b/>
        </w:rPr>
        <w:t>kole</w:t>
      </w:r>
      <w:r>
        <w:rPr>
          <w:rFonts w:ascii="Verdana" w:hAnsi="Verdana"/>
          <w:b/>
        </w:rPr>
        <w:t>bestyrelsen på Helsingør</w:t>
      </w:r>
      <w:r w:rsidRPr="00992EB7">
        <w:rPr>
          <w:rFonts w:ascii="Verdana" w:hAnsi="Verdana"/>
          <w:b/>
        </w:rPr>
        <w:t xml:space="preserve"> skole</w:t>
      </w:r>
    </w:p>
    <w:p w:rsidR="00887FE6" w:rsidRPr="00C83DA3" w:rsidRDefault="00887FE6" w:rsidP="00887FE6">
      <w:pPr>
        <w:tabs>
          <w:tab w:val="left" w:pos="1134"/>
        </w:tabs>
        <w:rPr>
          <w:rFonts w:ascii="Verdana" w:hAnsi="Verdana"/>
          <w:i/>
          <w:sz w:val="20"/>
          <w:szCs w:val="20"/>
        </w:rPr>
      </w:pPr>
      <w:r w:rsidRPr="00C83DA3">
        <w:rPr>
          <w:rFonts w:ascii="Verdana" w:hAnsi="Verdana"/>
          <w:sz w:val="20"/>
          <w:szCs w:val="20"/>
        </w:rPr>
        <w:t xml:space="preserve">   </w:t>
      </w:r>
      <w:r w:rsidRPr="00C83DA3">
        <w:rPr>
          <w:rFonts w:ascii="Verdana" w:hAnsi="Verdana"/>
          <w:sz w:val="20"/>
          <w:szCs w:val="20"/>
        </w:rPr>
        <w:tab/>
      </w:r>
    </w:p>
    <w:p w:rsidR="00887FE6" w:rsidRPr="00C83DA3" w:rsidRDefault="00887FE6" w:rsidP="00887FE6">
      <w:pPr>
        <w:tabs>
          <w:tab w:val="left" w:pos="5295"/>
        </w:tabs>
        <w:rPr>
          <w:rFonts w:ascii="Verdana" w:hAnsi="Verdana"/>
          <w:sz w:val="20"/>
          <w:szCs w:val="20"/>
        </w:rPr>
      </w:pPr>
      <w:r w:rsidRPr="00C83DA3">
        <w:rPr>
          <w:rFonts w:ascii="Verdana" w:hAnsi="Verdana"/>
          <w:sz w:val="20"/>
          <w:szCs w:val="20"/>
        </w:rPr>
        <w:t>Skolebestyrelsen</w:t>
      </w:r>
      <w:r>
        <w:rPr>
          <w:rFonts w:ascii="Verdana" w:hAnsi="Verdana"/>
          <w:sz w:val="20"/>
          <w:szCs w:val="20"/>
        </w:rPr>
        <w:t xml:space="preserve"> </w:t>
      </w:r>
      <w:r w:rsidRPr="00C83DA3">
        <w:rPr>
          <w:rFonts w:ascii="Verdana" w:hAnsi="Verdana"/>
          <w:sz w:val="20"/>
          <w:szCs w:val="20"/>
        </w:rPr>
        <w:t xml:space="preserve">fører tilsyn </w:t>
      </w:r>
      <w:r>
        <w:rPr>
          <w:rFonts w:ascii="Verdana" w:hAnsi="Verdana"/>
          <w:sz w:val="20"/>
          <w:szCs w:val="20"/>
        </w:rPr>
        <w:t>med hele skolens virksomhed og fungerer</w:t>
      </w:r>
      <w:r w:rsidRPr="00C83DA3">
        <w:rPr>
          <w:rFonts w:ascii="Verdana" w:hAnsi="Verdana"/>
          <w:sz w:val="20"/>
          <w:szCs w:val="20"/>
        </w:rPr>
        <w:t xml:space="preserve"> inden</w:t>
      </w:r>
      <w:r>
        <w:rPr>
          <w:rFonts w:ascii="Verdana" w:hAnsi="Verdana"/>
          <w:sz w:val="20"/>
          <w:szCs w:val="20"/>
        </w:rPr>
        <w:t xml:space="preserve"> </w:t>
      </w:r>
      <w:r w:rsidRPr="00C83DA3">
        <w:rPr>
          <w:rFonts w:ascii="Verdana" w:hAnsi="Verdana"/>
          <w:sz w:val="20"/>
          <w:szCs w:val="20"/>
        </w:rPr>
        <w:t>for lovgivningen</w:t>
      </w:r>
      <w:r>
        <w:rPr>
          <w:rFonts w:ascii="Verdana" w:hAnsi="Verdana"/>
          <w:sz w:val="20"/>
          <w:szCs w:val="20"/>
        </w:rPr>
        <w:t xml:space="preserve"> på området, </w:t>
      </w:r>
      <w:r w:rsidRPr="00C83DA3">
        <w:rPr>
          <w:rFonts w:ascii="Verdana" w:hAnsi="Verdana"/>
          <w:sz w:val="20"/>
          <w:szCs w:val="20"/>
        </w:rPr>
        <w:t>og de af Byrådet vedtagne mål og rammer</w:t>
      </w:r>
      <w:r>
        <w:rPr>
          <w:rFonts w:ascii="Verdana" w:hAnsi="Verdana"/>
          <w:sz w:val="20"/>
          <w:szCs w:val="20"/>
        </w:rPr>
        <w:t>.</w:t>
      </w:r>
      <w:r w:rsidRPr="00C83DA3">
        <w:rPr>
          <w:rFonts w:ascii="Verdana" w:hAnsi="Verdana"/>
          <w:sz w:val="20"/>
          <w:szCs w:val="20"/>
        </w:rPr>
        <w:t xml:space="preserve"> </w:t>
      </w:r>
      <w:r>
        <w:rPr>
          <w:rFonts w:ascii="Verdana" w:hAnsi="Verdana"/>
          <w:sz w:val="20"/>
          <w:szCs w:val="20"/>
        </w:rPr>
        <w:t>S</w:t>
      </w:r>
      <w:r w:rsidRPr="00C83DA3">
        <w:rPr>
          <w:rFonts w:ascii="Verdana" w:hAnsi="Verdana"/>
          <w:sz w:val="20"/>
          <w:szCs w:val="20"/>
        </w:rPr>
        <w:t xml:space="preserve">kolebestyrelsen </w:t>
      </w:r>
      <w:r>
        <w:rPr>
          <w:rFonts w:ascii="Verdana" w:hAnsi="Verdana"/>
          <w:sz w:val="20"/>
          <w:szCs w:val="20"/>
        </w:rPr>
        <w:t xml:space="preserve">fastsætter </w:t>
      </w:r>
      <w:r w:rsidRPr="00C83DA3">
        <w:rPr>
          <w:rFonts w:ascii="Verdana" w:hAnsi="Verdana"/>
          <w:sz w:val="20"/>
          <w:szCs w:val="20"/>
        </w:rPr>
        <w:t>principper for skolens virksomhed</w:t>
      </w:r>
      <w:r>
        <w:rPr>
          <w:rFonts w:ascii="Verdana" w:hAnsi="Verdana"/>
          <w:sz w:val="20"/>
          <w:szCs w:val="20"/>
        </w:rPr>
        <w:t xml:space="preserve"> og </w:t>
      </w:r>
      <w:r w:rsidRPr="00C83DA3">
        <w:rPr>
          <w:rFonts w:ascii="Verdana" w:hAnsi="Verdana"/>
          <w:sz w:val="20"/>
          <w:szCs w:val="20"/>
        </w:rPr>
        <w:t>godkender skolens budget.</w:t>
      </w:r>
    </w:p>
    <w:p w:rsidR="00887FE6" w:rsidRPr="00507691" w:rsidRDefault="00887FE6" w:rsidP="00887FE6">
      <w:pPr>
        <w:pStyle w:val="Listeafsnit"/>
        <w:numPr>
          <w:ilvl w:val="0"/>
          <w:numId w:val="14"/>
        </w:numPr>
        <w:spacing w:after="200" w:line="276" w:lineRule="auto"/>
        <w:rPr>
          <w:rFonts w:ascii="Verdana" w:hAnsi="Verdana"/>
          <w:sz w:val="20"/>
          <w:szCs w:val="20"/>
        </w:rPr>
      </w:pPr>
      <w:r>
        <w:rPr>
          <w:rFonts w:ascii="Verdana" w:hAnsi="Verdana"/>
          <w:sz w:val="20"/>
          <w:szCs w:val="20"/>
        </w:rPr>
        <w:lastRenderedPageBreak/>
        <w:t>Skole</w:t>
      </w:r>
      <w:r w:rsidRPr="00C83DA3">
        <w:rPr>
          <w:rFonts w:ascii="Verdana" w:hAnsi="Verdana"/>
          <w:sz w:val="20"/>
          <w:szCs w:val="20"/>
        </w:rPr>
        <w:t>bestyrelsen</w:t>
      </w:r>
      <w:r>
        <w:rPr>
          <w:rFonts w:ascii="Verdana" w:hAnsi="Verdana"/>
          <w:sz w:val="20"/>
          <w:szCs w:val="20"/>
        </w:rPr>
        <w:t xml:space="preserve"> </w:t>
      </w:r>
      <w:r w:rsidRPr="00C83DA3">
        <w:rPr>
          <w:rFonts w:ascii="Verdana" w:hAnsi="Verdana"/>
          <w:sz w:val="20"/>
          <w:szCs w:val="20"/>
        </w:rPr>
        <w:t xml:space="preserve">består af </w:t>
      </w:r>
      <w:r>
        <w:rPr>
          <w:rFonts w:ascii="Verdana" w:hAnsi="Verdana"/>
          <w:sz w:val="20"/>
          <w:szCs w:val="20"/>
        </w:rPr>
        <w:t xml:space="preserve">2 forældrerepræsentanter fra Skolen ved Gurrevej, </w:t>
      </w:r>
      <w:proofErr w:type="spellStart"/>
      <w:r>
        <w:rPr>
          <w:rFonts w:ascii="Verdana" w:hAnsi="Verdana"/>
          <w:sz w:val="20"/>
          <w:szCs w:val="20"/>
        </w:rPr>
        <w:t>Nordvestskolen</w:t>
      </w:r>
      <w:proofErr w:type="spellEnd"/>
      <w:r w:rsidR="004060C4">
        <w:rPr>
          <w:rFonts w:ascii="Verdana" w:hAnsi="Verdana"/>
          <w:sz w:val="20"/>
          <w:szCs w:val="20"/>
        </w:rPr>
        <w:t>, Skolen i Bymidten</w:t>
      </w:r>
      <w:r>
        <w:rPr>
          <w:rFonts w:ascii="Verdana" w:hAnsi="Verdana"/>
          <w:sz w:val="20"/>
          <w:szCs w:val="20"/>
        </w:rPr>
        <w:t xml:space="preserve"> samt 1 forældrerepræsentant fra Nygård Skole. Dertil kommer</w:t>
      </w:r>
      <w:r w:rsidRPr="00C83DA3">
        <w:rPr>
          <w:rFonts w:ascii="Verdana" w:hAnsi="Verdana"/>
          <w:sz w:val="20"/>
          <w:szCs w:val="20"/>
        </w:rPr>
        <w:t xml:space="preserve"> </w:t>
      </w:r>
      <w:r>
        <w:rPr>
          <w:rFonts w:ascii="Verdana" w:hAnsi="Verdana"/>
          <w:sz w:val="20"/>
          <w:szCs w:val="20"/>
        </w:rPr>
        <w:t>2</w:t>
      </w:r>
      <w:r w:rsidRPr="00C83DA3">
        <w:rPr>
          <w:rFonts w:ascii="Verdana" w:hAnsi="Verdana"/>
          <w:sz w:val="20"/>
          <w:szCs w:val="20"/>
        </w:rPr>
        <w:t xml:space="preserve"> medarbejderrepræsentant</w:t>
      </w:r>
      <w:r>
        <w:rPr>
          <w:rFonts w:ascii="Verdana" w:hAnsi="Verdana"/>
          <w:sz w:val="20"/>
          <w:szCs w:val="20"/>
        </w:rPr>
        <w:t>er</w:t>
      </w:r>
      <w:r w:rsidR="00585686">
        <w:rPr>
          <w:rFonts w:ascii="Verdana" w:hAnsi="Verdana"/>
          <w:sz w:val="20"/>
          <w:szCs w:val="20"/>
        </w:rPr>
        <w:t xml:space="preserve"> </w:t>
      </w:r>
      <w:r w:rsidR="00585686" w:rsidRPr="00507691">
        <w:rPr>
          <w:rFonts w:ascii="Verdana" w:hAnsi="Verdana"/>
          <w:sz w:val="20"/>
          <w:szCs w:val="20"/>
        </w:rPr>
        <w:t>valgt blandt alle medarbejdere på Helsingør Skole</w:t>
      </w:r>
      <w:r w:rsidR="00422675" w:rsidRPr="00507691">
        <w:rPr>
          <w:rFonts w:ascii="Verdana" w:hAnsi="Verdana"/>
          <w:sz w:val="20"/>
          <w:szCs w:val="20"/>
        </w:rPr>
        <w:t>,</w:t>
      </w:r>
      <w:r w:rsidRPr="00507691">
        <w:rPr>
          <w:rFonts w:ascii="Verdana" w:hAnsi="Verdana"/>
          <w:sz w:val="20"/>
          <w:szCs w:val="20"/>
        </w:rPr>
        <w:t xml:space="preserve"> og 2</w:t>
      </w:r>
      <w:r w:rsidR="00585686" w:rsidRPr="00507691">
        <w:rPr>
          <w:rFonts w:ascii="Verdana" w:hAnsi="Verdana"/>
          <w:sz w:val="20"/>
          <w:szCs w:val="20"/>
        </w:rPr>
        <w:t xml:space="preserve"> elevrepræsentanter </w:t>
      </w:r>
      <w:r w:rsidR="004060C4">
        <w:rPr>
          <w:rFonts w:ascii="Verdana" w:hAnsi="Verdana"/>
          <w:sz w:val="20"/>
          <w:szCs w:val="20"/>
        </w:rPr>
        <w:t xml:space="preserve">fra </w:t>
      </w:r>
      <w:proofErr w:type="spellStart"/>
      <w:r w:rsidR="004060C4">
        <w:rPr>
          <w:rFonts w:ascii="Verdana" w:hAnsi="Verdana"/>
          <w:sz w:val="20"/>
          <w:szCs w:val="20"/>
        </w:rPr>
        <w:t>Nordvestskolen</w:t>
      </w:r>
      <w:proofErr w:type="spellEnd"/>
      <w:r w:rsidR="004060C4">
        <w:rPr>
          <w:rFonts w:ascii="Verdana" w:hAnsi="Verdana"/>
          <w:sz w:val="20"/>
          <w:szCs w:val="20"/>
        </w:rPr>
        <w:t xml:space="preserve"> og Skolen i Bymidten</w:t>
      </w:r>
      <w:r w:rsidR="00585686" w:rsidRPr="00507691">
        <w:rPr>
          <w:rFonts w:ascii="Verdana" w:hAnsi="Verdana"/>
          <w:sz w:val="20"/>
          <w:szCs w:val="20"/>
        </w:rPr>
        <w:t xml:space="preserve"> som er udskolingsskoler</w:t>
      </w:r>
      <w:r w:rsidRPr="00507691">
        <w:rPr>
          <w:rFonts w:ascii="Verdana" w:hAnsi="Verdana"/>
          <w:sz w:val="20"/>
          <w:szCs w:val="20"/>
        </w:rPr>
        <w:t xml:space="preserve">. </w:t>
      </w:r>
    </w:p>
    <w:p w:rsidR="00887FE6" w:rsidRPr="00C83DA3" w:rsidRDefault="00887FE6" w:rsidP="00887FE6">
      <w:pPr>
        <w:pStyle w:val="Listeafsnit"/>
        <w:rPr>
          <w:rFonts w:ascii="Verdana" w:hAnsi="Verdana"/>
          <w:sz w:val="20"/>
          <w:szCs w:val="20"/>
        </w:rPr>
      </w:pPr>
    </w:p>
    <w:p w:rsidR="00887FE6"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Bestyrelsen vælger selv sin formand og næstformand og fastsætter selv sin forretningsorden. Sekretærfunktionerne varetages af skolens leder og dennes stedfortræder</w:t>
      </w:r>
      <w:r>
        <w:rPr>
          <w:rFonts w:ascii="Verdana" w:hAnsi="Verdana"/>
          <w:sz w:val="20"/>
          <w:szCs w:val="20"/>
        </w:rPr>
        <w:t>/souschef</w:t>
      </w:r>
      <w:r w:rsidRPr="00C83DA3">
        <w:rPr>
          <w:rFonts w:ascii="Verdana" w:hAnsi="Verdana"/>
          <w:sz w:val="20"/>
          <w:szCs w:val="20"/>
        </w:rPr>
        <w:t>. I møderne deltager skolebestyrelsen, skolens leder og dennes stedfortræder</w:t>
      </w:r>
      <w:r>
        <w:rPr>
          <w:rFonts w:ascii="Verdana" w:hAnsi="Verdana"/>
          <w:sz w:val="20"/>
          <w:szCs w:val="20"/>
        </w:rPr>
        <w:t>/souschef</w:t>
      </w:r>
      <w:r w:rsidRPr="00C83DA3">
        <w:rPr>
          <w:rFonts w:ascii="Verdana" w:hAnsi="Verdana"/>
          <w:sz w:val="20"/>
          <w:szCs w:val="20"/>
        </w:rPr>
        <w:t xml:space="preserve">. </w:t>
      </w:r>
    </w:p>
    <w:p w:rsidR="00887FE6" w:rsidRDefault="00887FE6" w:rsidP="00887FE6">
      <w:pPr>
        <w:pStyle w:val="Listeafsnit"/>
        <w:rPr>
          <w:rFonts w:ascii="Verdana" w:hAnsi="Verdana"/>
          <w:sz w:val="20"/>
          <w:szCs w:val="20"/>
        </w:rPr>
      </w:pPr>
    </w:p>
    <w:p w:rsidR="00887FE6"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Samtlige medlemmer af skolebestyrelsen har stemmeret. Elevrepræsentanterne har dog ikke</w:t>
      </w:r>
      <w:r>
        <w:rPr>
          <w:rFonts w:ascii="Verdana" w:hAnsi="Verdana"/>
          <w:sz w:val="20"/>
          <w:szCs w:val="20"/>
        </w:rPr>
        <w:t xml:space="preserve"> stemmeret</w:t>
      </w:r>
      <w:r w:rsidRPr="00C83DA3">
        <w:rPr>
          <w:rFonts w:ascii="Verdana" w:hAnsi="Verdana"/>
          <w:sz w:val="20"/>
          <w:szCs w:val="20"/>
        </w:rPr>
        <w:t xml:space="preserve"> og må ikke deltage under punktet ”Lukket møde”. Punktet ”Lukket møde” er derfor sidste punkt på mødet.</w:t>
      </w:r>
    </w:p>
    <w:p w:rsidR="00887FE6" w:rsidRDefault="00887FE6" w:rsidP="00887FE6">
      <w:pPr>
        <w:pStyle w:val="Listeafsnit"/>
        <w:rPr>
          <w:rFonts w:ascii="Verdana" w:hAnsi="Verdana"/>
          <w:sz w:val="20"/>
          <w:szCs w:val="20"/>
        </w:rPr>
      </w:pPr>
    </w:p>
    <w:p w:rsidR="00887FE6" w:rsidRPr="002744A9" w:rsidRDefault="00887FE6" w:rsidP="00887FE6">
      <w:pPr>
        <w:pStyle w:val="Listeafsnit"/>
        <w:numPr>
          <w:ilvl w:val="0"/>
          <w:numId w:val="14"/>
        </w:numPr>
        <w:rPr>
          <w:rFonts w:ascii="Verdana" w:hAnsi="Verdana"/>
          <w:sz w:val="20"/>
          <w:szCs w:val="20"/>
        </w:rPr>
      </w:pPr>
      <w:r w:rsidRPr="002744A9">
        <w:rPr>
          <w:rFonts w:ascii="Verdana" w:hAnsi="Verdana"/>
          <w:sz w:val="20"/>
          <w:szCs w:val="20"/>
        </w:rPr>
        <w:t>På det sidste møde før sommerferien fastsættes en foreløbig møderække for det kommende skoleår. Som udgangspunkt følges forslag til mødedatoer fra Center for Dagtilbud og Skoler. Møderne fastlægges for et år ad gangen og lægges på skiftende ugedage mandag-torsdag. 1-2 dage årligt ka</w:t>
      </w:r>
      <w:r>
        <w:rPr>
          <w:rFonts w:ascii="Verdana" w:hAnsi="Verdana"/>
          <w:sz w:val="20"/>
          <w:szCs w:val="20"/>
        </w:rPr>
        <w:t>n der afvikles en særlig tema</w:t>
      </w:r>
      <w:r w:rsidRPr="002744A9">
        <w:rPr>
          <w:rFonts w:ascii="Verdana" w:hAnsi="Verdana"/>
          <w:sz w:val="20"/>
          <w:szCs w:val="20"/>
        </w:rPr>
        <w:t>dag. Dagen(e) placeres fleksibelt og efter behov.</w:t>
      </w:r>
    </w:p>
    <w:p w:rsidR="00887FE6" w:rsidRPr="00C83DA3" w:rsidRDefault="00887FE6" w:rsidP="00887FE6">
      <w:pPr>
        <w:ind w:left="720"/>
        <w:rPr>
          <w:rFonts w:ascii="Verdana" w:hAnsi="Verdana"/>
          <w:sz w:val="20"/>
          <w:szCs w:val="20"/>
        </w:rPr>
      </w:pPr>
      <w:r w:rsidRPr="00C83DA3">
        <w:rPr>
          <w:rFonts w:ascii="Verdana" w:hAnsi="Verdana"/>
          <w:sz w:val="20"/>
          <w:szCs w:val="20"/>
        </w:rPr>
        <w:t xml:space="preserve"> </w:t>
      </w:r>
    </w:p>
    <w:p w:rsidR="00887FE6" w:rsidRDefault="00887FE6" w:rsidP="00887FE6">
      <w:pPr>
        <w:numPr>
          <w:ilvl w:val="0"/>
          <w:numId w:val="14"/>
        </w:numPr>
        <w:rPr>
          <w:rFonts w:ascii="Verdana" w:hAnsi="Verdana"/>
          <w:sz w:val="20"/>
          <w:szCs w:val="20"/>
        </w:rPr>
      </w:pPr>
      <w:r w:rsidRPr="00C83DA3">
        <w:rPr>
          <w:rFonts w:ascii="Verdana" w:hAnsi="Verdana"/>
          <w:sz w:val="20"/>
          <w:szCs w:val="20"/>
        </w:rPr>
        <w:t>Formanden fastsætter dagsorde</w:t>
      </w:r>
      <w:r>
        <w:rPr>
          <w:rFonts w:ascii="Verdana" w:hAnsi="Verdana"/>
          <w:sz w:val="20"/>
          <w:szCs w:val="20"/>
        </w:rPr>
        <w:t>n for møderne og sender senest 7</w:t>
      </w:r>
      <w:r w:rsidRPr="00C83DA3">
        <w:rPr>
          <w:rFonts w:ascii="Verdana" w:hAnsi="Verdana"/>
          <w:sz w:val="20"/>
          <w:szCs w:val="20"/>
        </w:rPr>
        <w:t xml:space="preserve"> hverdage inden mødet </w:t>
      </w:r>
      <w:r>
        <w:rPr>
          <w:rFonts w:ascii="Verdana" w:hAnsi="Verdana"/>
          <w:sz w:val="20"/>
          <w:szCs w:val="20"/>
        </w:rPr>
        <w:t>via mail</w:t>
      </w:r>
      <w:r w:rsidRPr="00C83DA3">
        <w:rPr>
          <w:rFonts w:ascii="Verdana" w:hAnsi="Verdana"/>
          <w:sz w:val="20"/>
          <w:szCs w:val="20"/>
        </w:rPr>
        <w:t xml:space="preserve"> dagsorden </w:t>
      </w:r>
      <w:r>
        <w:rPr>
          <w:rFonts w:ascii="Verdana" w:hAnsi="Verdana"/>
          <w:sz w:val="20"/>
          <w:szCs w:val="20"/>
        </w:rPr>
        <w:t xml:space="preserve">samt eventuelle bilag </w:t>
      </w:r>
      <w:r w:rsidRPr="00C83DA3">
        <w:rPr>
          <w:rFonts w:ascii="Verdana" w:hAnsi="Verdana"/>
          <w:sz w:val="20"/>
          <w:szCs w:val="20"/>
        </w:rPr>
        <w:t xml:space="preserve">til </w:t>
      </w:r>
      <w:r>
        <w:rPr>
          <w:rFonts w:ascii="Verdana" w:hAnsi="Verdana"/>
          <w:sz w:val="20"/>
          <w:szCs w:val="20"/>
        </w:rPr>
        <w:t>medlemmerne</w:t>
      </w:r>
      <w:r w:rsidRPr="00C83DA3">
        <w:rPr>
          <w:rFonts w:ascii="Verdana" w:hAnsi="Verdana"/>
          <w:sz w:val="20"/>
          <w:szCs w:val="20"/>
        </w:rPr>
        <w:t>. Såfremt et medlem ønsker et punkt optaget på dagsordenen, skal det meddeles formanden senest 8 dage før mødet afholdes. Af dagsorden bør det fremgå, om der under hvert enkelt punkt er tale om en drøftelse, en orientering eller om der ønskes taget en beslutning</w:t>
      </w:r>
      <w:r>
        <w:rPr>
          <w:rFonts w:ascii="Verdana" w:hAnsi="Verdana"/>
          <w:sz w:val="20"/>
          <w:szCs w:val="20"/>
        </w:rPr>
        <w:t>.</w:t>
      </w:r>
    </w:p>
    <w:p w:rsidR="00887FE6" w:rsidRDefault="00887FE6" w:rsidP="00887FE6">
      <w:pPr>
        <w:ind w:left="720"/>
        <w:rPr>
          <w:rFonts w:ascii="Verdana" w:hAnsi="Verdana"/>
          <w:sz w:val="20"/>
          <w:szCs w:val="20"/>
        </w:rPr>
      </w:pPr>
      <w:r w:rsidRPr="00C83DA3">
        <w:rPr>
          <w:rFonts w:ascii="Verdana" w:hAnsi="Verdana"/>
          <w:sz w:val="20"/>
          <w:szCs w:val="20"/>
        </w:rPr>
        <w:lastRenderedPageBreak/>
        <w:t>Formanden leder møderne og er ansvarlig for, at dagsordenen nås inden for den fastsatte tidsramme, medmindre andet aftales med de øvrige bestyrelsesmedlemmer.</w:t>
      </w:r>
    </w:p>
    <w:p w:rsidR="00887FE6" w:rsidRDefault="00887FE6" w:rsidP="00887FE6">
      <w:pPr>
        <w:rPr>
          <w:rFonts w:ascii="Verdana" w:hAnsi="Verdana"/>
          <w:sz w:val="20"/>
          <w:szCs w:val="20"/>
        </w:rPr>
      </w:pPr>
    </w:p>
    <w:p w:rsidR="00887FE6" w:rsidRDefault="00887FE6" w:rsidP="00887FE6">
      <w:pPr>
        <w:pStyle w:val="Listeafsnit"/>
        <w:numPr>
          <w:ilvl w:val="0"/>
          <w:numId w:val="14"/>
        </w:numPr>
        <w:rPr>
          <w:rFonts w:ascii="Verdana" w:hAnsi="Verdana"/>
          <w:sz w:val="20"/>
          <w:szCs w:val="20"/>
        </w:rPr>
      </w:pPr>
      <w:r>
        <w:rPr>
          <w:rFonts w:ascii="Verdana" w:hAnsi="Verdana"/>
          <w:sz w:val="20"/>
          <w:szCs w:val="20"/>
        </w:rPr>
        <w:t>Har formanden forfald, ledes møderne af næstformanden.</w:t>
      </w:r>
    </w:p>
    <w:p w:rsidR="00887FE6" w:rsidRPr="00887FE6" w:rsidRDefault="00887FE6" w:rsidP="00887FE6">
      <w:pPr>
        <w:pStyle w:val="Listeafsnit"/>
        <w:rPr>
          <w:rFonts w:ascii="Verdana" w:hAnsi="Verdana"/>
          <w:sz w:val="20"/>
          <w:szCs w:val="20"/>
        </w:rPr>
      </w:pPr>
      <w:r>
        <w:rPr>
          <w:rFonts w:ascii="Verdana" w:hAnsi="Verdana"/>
          <w:sz w:val="20"/>
          <w:szCs w:val="20"/>
        </w:rPr>
        <w:t>I særlige tilfælde kan formanden indkalde til møde med kortere varsel.</w:t>
      </w:r>
    </w:p>
    <w:p w:rsidR="00887FE6" w:rsidRDefault="00887FE6" w:rsidP="00887FE6">
      <w:pPr>
        <w:ind w:left="720"/>
        <w:rPr>
          <w:rFonts w:ascii="Verdana" w:hAnsi="Verdana"/>
          <w:sz w:val="20"/>
          <w:szCs w:val="20"/>
        </w:rPr>
      </w:pPr>
      <w:r>
        <w:rPr>
          <w:rFonts w:ascii="Verdana" w:hAnsi="Verdana"/>
          <w:sz w:val="20"/>
          <w:szCs w:val="20"/>
        </w:rPr>
        <w:t>Når mødet indkaldes, skal formanden så vidt muligt f</w:t>
      </w:r>
      <w:r w:rsidR="002570E1">
        <w:rPr>
          <w:rFonts w:ascii="Verdana" w:hAnsi="Verdana"/>
          <w:sz w:val="20"/>
          <w:szCs w:val="20"/>
        </w:rPr>
        <w:t>orinden underrette medlemmerne o</w:t>
      </w:r>
      <w:r>
        <w:rPr>
          <w:rFonts w:ascii="Verdana" w:hAnsi="Verdana"/>
          <w:sz w:val="20"/>
          <w:szCs w:val="20"/>
        </w:rPr>
        <w:t>m de sager, der behandles på mødet.</w:t>
      </w:r>
    </w:p>
    <w:p w:rsidR="00887FE6" w:rsidRDefault="00887FE6" w:rsidP="00887FE6">
      <w:pPr>
        <w:ind w:left="720"/>
        <w:rPr>
          <w:rFonts w:ascii="Verdana" w:hAnsi="Verdana"/>
          <w:sz w:val="20"/>
          <w:szCs w:val="20"/>
        </w:rPr>
      </w:pPr>
      <w:r>
        <w:rPr>
          <w:rFonts w:ascii="Verdana" w:hAnsi="Verdana"/>
          <w:sz w:val="20"/>
          <w:szCs w:val="20"/>
        </w:rPr>
        <w:t>Ligeledes kan eksempelvis et høringssvar rundsendes i høring på mail til hele bestyrelsen. Der skal af mailen fremgå, seneste svarfrist fra bestyrelsen.</w:t>
      </w:r>
    </w:p>
    <w:p w:rsidR="00887FE6" w:rsidRPr="00C83DA3" w:rsidRDefault="00887FE6" w:rsidP="00887FE6">
      <w:pPr>
        <w:ind w:left="720"/>
        <w:rPr>
          <w:rFonts w:ascii="Verdana" w:hAnsi="Verdana"/>
          <w:sz w:val="20"/>
          <w:szCs w:val="20"/>
        </w:rPr>
      </w:pPr>
    </w:p>
    <w:p w:rsidR="00887FE6" w:rsidRPr="00507691" w:rsidRDefault="00887FE6" w:rsidP="00887FE6">
      <w:pPr>
        <w:pStyle w:val="Listeafsnit"/>
        <w:numPr>
          <w:ilvl w:val="0"/>
          <w:numId w:val="14"/>
        </w:numPr>
        <w:spacing w:after="200" w:line="276" w:lineRule="auto"/>
        <w:rPr>
          <w:rFonts w:ascii="Verdana" w:hAnsi="Verdana"/>
          <w:sz w:val="20"/>
          <w:szCs w:val="20"/>
          <w:u w:val="single"/>
        </w:rPr>
      </w:pPr>
      <w:r w:rsidRPr="00C83DA3">
        <w:rPr>
          <w:rFonts w:ascii="Verdana" w:hAnsi="Verdana"/>
          <w:sz w:val="20"/>
          <w:szCs w:val="20"/>
        </w:rPr>
        <w:t>Er et medlem forhindret i at deltage i et skolebestyrelsesmøde, deltage</w:t>
      </w:r>
      <w:r>
        <w:rPr>
          <w:rFonts w:ascii="Verdana" w:hAnsi="Verdana"/>
          <w:sz w:val="20"/>
          <w:szCs w:val="20"/>
        </w:rPr>
        <w:t>r så vidt muligt suppleanten</w:t>
      </w:r>
      <w:r w:rsidRPr="00C83DA3">
        <w:rPr>
          <w:rFonts w:ascii="Verdana" w:hAnsi="Verdana"/>
          <w:sz w:val="20"/>
          <w:szCs w:val="20"/>
        </w:rPr>
        <w:t>. Suppleanten</w:t>
      </w:r>
      <w:r>
        <w:rPr>
          <w:rFonts w:ascii="Verdana" w:hAnsi="Verdana"/>
          <w:sz w:val="20"/>
          <w:szCs w:val="20"/>
        </w:rPr>
        <w:t>, som kommer fra samme afdeling som det faste medlem,</w:t>
      </w:r>
      <w:r w:rsidRPr="00C83DA3">
        <w:rPr>
          <w:rFonts w:ascii="Verdana" w:hAnsi="Verdana"/>
          <w:sz w:val="20"/>
          <w:szCs w:val="20"/>
        </w:rPr>
        <w:t xml:space="preserve"> indkaldes altid, når et medlem er forhindret i at deltage i møderne </w:t>
      </w:r>
      <w:r w:rsidRPr="00887FE6">
        <w:rPr>
          <w:rFonts w:ascii="Verdana" w:hAnsi="Verdana"/>
          <w:sz w:val="20"/>
          <w:szCs w:val="20"/>
          <w:u w:val="single"/>
        </w:rPr>
        <w:t>i en længere periode.</w:t>
      </w:r>
      <w:r w:rsidR="004060C4">
        <w:rPr>
          <w:rFonts w:ascii="Verdana" w:hAnsi="Verdana"/>
          <w:sz w:val="20"/>
          <w:szCs w:val="20"/>
        </w:rPr>
        <w:t xml:space="preserve"> Alle suppleanter få</w:t>
      </w:r>
      <w:r w:rsidR="00345BF1" w:rsidRPr="00507691">
        <w:rPr>
          <w:rFonts w:ascii="Verdana" w:hAnsi="Verdana"/>
          <w:sz w:val="20"/>
          <w:szCs w:val="20"/>
        </w:rPr>
        <w:t>r dagsordner og referater tilsendt i deres mailboks.</w:t>
      </w:r>
    </w:p>
    <w:p w:rsidR="00887FE6" w:rsidRPr="00C83DA3" w:rsidRDefault="00887FE6" w:rsidP="00887FE6">
      <w:pPr>
        <w:pStyle w:val="Listeafsnit"/>
        <w:ind w:left="360"/>
        <w:rPr>
          <w:rFonts w:ascii="Verdana" w:hAnsi="Verdana"/>
          <w:sz w:val="20"/>
          <w:szCs w:val="20"/>
        </w:rPr>
      </w:pPr>
    </w:p>
    <w:p w:rsidR="00887FE6" w:rsidRPr="00C83DA3"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I særlige tilfælde kan formanden eller skolens leder indkalde ikke-medlemmer i forbindelse med drøftelse af enkeltpunkter. Det bør fremgå af dagsordenen, hvem der er indbudt som særlig gæst.</w:t>
      </w:r>
    </w:p>
    <w:p w:rsidR="00887FE6" w:rsidRPr="00C83DA3" w:rsidRDefault="00887FE6" w:rsidP="00887FE6">
      <w:pPr>
        <w:pStyle w:val="Listeafsnit"/>
        <w:rPr>
          <w:rFonts w:ascii="Verdana" w:hAnsi="Verdana"/>
          <w:sz w:val="20"/>
          <w:szCs w:val="20"/>
        </w:rPr>
      </w:pPr>
    </w:p>
    <w:p w:rsidR="00887FE6" w:rsidRPr="00C83DA3"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Bestyrelsens drøftelser er omfattet af tavshedspligt i lighed med praksis i andre organer inden for det borgerlige ombud.</w:t>
      </w:r>
    </w:p>
    <w:p w:rsidR="00887FE6" w:rsidRPr="00C83DA3" w:rsidRDefault="00887FE6" w:rsidP="00887FE6">
      <w:pPr>
        <w:pStyle w:val="Listeafsnit"/>
        <w:rPr>
          <w:rFonts w:ascii="Verdana" w:hAnsi="Verdana"/>
          <w:sz w:val="20"/>
          <w:szCs w:val="20"/>
        </w:rPr>
      </w:pPr>
      <w:r w:rsidRPr="00C83DA3">
        <w:rPr>
          <w:rFonts w:ascii="Verdana" w:hAnsi="Verdana"/>
          <w:sz w:val="20"/>
          <w:szCs w:val="20"/>
        </w:rPr>
        <w:t>Skolebestyrelsens møder holdes for lukkede døre.</w:t>
      </w:r>
    </w:p>
    <w:p w:rsidR="00887FE6" w:rsidRPr="00C83DA3" w:rsidRDefault="00887FE6" w:rsidP="00887FE6">
      <w:pPr>
        <w:pStyle w:val="Listeafsnit"/>
        <w:ind w:left="0"/>
        <w:rPr>
          <w:rFonts w:ascii="Verdana" w:hAnsi="Verdana"/>
          <w:sz w:val="20"/>
          <w:szCs w:val="20"/>
        </w:rPr>
      </w:pPr>
    </w:p>
    <w:p w:rsidR="00887FE6" w:rsidRPr="00C83DA3"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lastRenderedPageBreak/>
        <w:t>Bestyrelsen udøver kun sin virksomhed i møder medmindre andet er besluttet af bestyrelsen, f.eks. delegation til formanden eller et medlem. Intet bestyrelsesmedlem kan alene udøve bestyrelsens beføjelser. Formanden og skolens leder er dog berettiget til at ekspedere presserende sager, som derefter forelægges</w:t>
      </w:r>
      <w:r>
        <w:rPr>
          <w:rFonts w:ascii="Verdana" w:hAnsi="Verdana"/>
          <w:sz w:val="20"/>
          <w:szCs w:val="20"/>
        </w:rPr>
        <w:t xml:space="preserve"> på</w:t>
      </w:r>
      <w:r w:rsidRPr="00C83DA3">
        <w:rPr>
          <w:rFonts w:ascii="Verdana" w:hAnsi="Verdana"/>
          <w:sz w:val="20"/>
          <w:szCs w:val="20"/>
        </w:rPr>
        <w:t xml:space="preserve"> bestyrelsens næste møde.</w:t>
      </w:r>
      <w:r>
        <w:rPr>
          <w:rFonts w:ascii="Verdana" w:hAnsi="Verdana"/>
          <w:sz w:val="20"/>
          <w:szCs w:val="20"/>
        </w:rPr>
        <w:t xml:space="preserve"> </w:t>
      </w:r>
    </w:p>
    <w:p w:rsidR="00887FE6" w:rsidRPr="00C83DA3" w:rsidRDefault="00887FE6" w:rsidP="00887FE6">
      <w:pPr>
        <w:pStyle w:val="Listeafsnit"/>
        <w:rPr>
          <w:rFonts w:ascii="Verdana" w:hAnsi="Verdana"/>
          <w:sz w:val="20"/>
          <w:szCs w:val="20"/>
        </w:rPr>
      </w:pPr>
    </w:p>
    <w:p w:rsidR="00887FE6" w:rsidRDefault="00887FE6" w:rsidP="00887FE6">
      <w:pPr>
        <w:pStyle w:val="Listeafsnit"/>
        <w:numPr>
          <w:ilvl w:val="0"/>
          <w:numId w:val="14"/>
        </w:numPr>
        <w:spacing w:after="200" w:line="276" w:lineRule="auto"/>
        <w:rPr>
          <w:rFonts w:ascii="Verdana" w:hAnsi="Verdana"/>
          <w:sz w:val="20"/>
          <w:szCs w:val="20"/>
        </w:rPr>
      </w:pPr>
      <w:r w:rsidRPr="00C83DA3">
        <w:rPr>
          <w:rFonts w:ascii="Verdana" w:hAnsi="Verdana"/>
          <w:sz w:val="20"/>
          <w:szCs w:val="20"/>
        </w:rPr>
        <w:t xml:space="preserve">Skolebestyrelsen afholder møder, når det ønskes af formanden, eller når en tredjedel af medlemmerne ønsker det med angivelse af punkter til dagsordenen. Det </w:t>
      </w:r>
      <w:r>
        <w:rPr>
          <w:rFonts w:ascii="Verdana" w:hAnsi="Verdana"/>
          <w:sz w:val="20"/>
          <w:szCs w:val="20"/>
        </w:rPr>
        <w:t>tilstræbes, at der afholdes seks</w:t>
      </w:r>
      <w:r w:rsidRPr="00C83DA3">
        <w:rPr>
          <w:rFonts w:ascii="Verdana" w:hAnsi="Verdana"/>
          <w:sz w:val="20"/>
          <w:szCs w:val="20"/>
        </w:rPr>
        <w:t xml:space="preserve"> årlige møder jævnt fordelt over skoleåret. </w:t>
      </w:r>
    </w:p>
    <w:p w:rsidR="00F7445D" w:rsidRPr="00F7445D" w:rsidRDefault="00F7445D" w:rsidP="00F7445D">
      <w:pPr>
        <w:pStyle w:val="Listeafsnit"/>
        <w:rPr>
          <w:rFonts w:ascii="Verdana" w:hAnsi="Verdana"/>
          <w:sz w:val="20"/>
          <w:szCs w:val="20"/>
        </w:rPr>
      </w:pPr>
    </w:p>
    <w:p w:rsidR="00F7445D" w:rsidRDefault="00F7445D" w:rsidP="00887FE6">
      <w:pPr>
        <w:pStyle w:val="Listeafsnit"/>
        <w:numPr>
          <w:ilvl w:val="0"/>
          <w:numId w:val="14"/>
        </w:numPr>
        <w:spacing w:after="200" w:line="276" w:lineRule="auto"/>
        <w:rPr>
          <w:rFonts w:ascii="Verdana" w:hAnsi="Verdana"/>
          <w:sz w:val="20"/>
          <w:szCs w:val="20"/>
        </w:rPr>
      </w:pPr>
      <w:r>
        <w:rPr>
          <w:rFonts w:ascii="Verdana" w:hAnsi="Verdana"/>
          <w:sz w:val="20"/>
          <w:szCs w:val="20"/>
        </w:rPr>
        <w:t>Skolebestyrelsen er</w:t>
      </w:r>
      <w:r w:rsidR="004060C4">
        <w:rPr>
          <w:rFonts w:ascii="Verdana" w:hAnsi="Verdana"/>
          <w:sz w:val="20"/>
          <w:szCs w:val="20"/>
        </w:rPr>
        <w:t xml:space="preserve"> beslutningsdygtig, når mindst 4</w:t>
      </w:r>
      <w:r>
        <w:rPr>
          <w:rFonts w:ascii="Verdana" w:hAnsi="Verdana"/>
          <w:sz w:val="20"/>
          <w:szCs w:val="20"/>
        </w:rPr>
        <w:t xml:space="preserve"> af medlemmerne er til stede, og beslutningerne afgøres ved simpelt flertal. Ved stemmelighed er formandens stemme udslagsgivende.</w:t>
      </w:r>
    </w:p>
    <w:p w:rsidR="006B2ED9" w:rsidRPr="006B2ED9" w:rsidRDefault="006B2ED9" w:rsidP="006B2ED9">
      <w:pPr>
        <w:pStyle w:val="Listeafsnit"/>
        <w:rPr>
          <w:rFonts w:ascii="Verdana" w:hAnsi="Verdana"/>
          <w:sz w:val="20"/>
          <w:szCs w:val="20"/>
        </w:rPr>
      </w:pPr>
    </w:p>
    <w:p w:rsidR="00887FE6" w:rsidRPr="00740B5D" w:rsidRDefault="006B2ED9" w:rsidP="006B2ED9">
      <w:pPr>
        <w:pStyle w:val="Listeafsnit"/>
        <w:spacing w:after="200" w:line="276" w:lineRule="auto"/>
        <w:rPr>
          <w:rFonts w:ascii="Verdana" w:hAnsi="Verdana"/>
          <w:sz w:val="20"/>
          <w:szCs w:val="20"/>
        </w:rPr>
      </w:pPr>
      <w:r>
        <w:rPr>
          <w:rFonts w:ascii="Verdana" w:hAnsi="Verdana"/>
          <w:sz w:val="20"/>
          <w:szCs w:val="20"/>
        </w:rPr>
        <w:t>Der skrives referat på</w:t>
      </w:r>
      <w:r w:rsidR="004060C4">
        <w:rPr>
          <w:rFonts w:ascii="Verdana" w:hAnsi="Verdana"/>
          <w:sz w:val="20"/>
          <w:szCs w:val="20"/>
        </w:rPr>
        <w:t xml:space="preserve"> bestyrelsesmødet</w:t>
      </w:r>
      <w:r>
        <w:rPr>
          <w:rFonts w:ascii="Verdana" w:hAnsi="Verdana"/>
          <w:sz w:val="20"/>
          <w:szCs w:val="20"/>
        </w:rPr>
        <w:t xml:space="preserve">. I beslutningsreferatet påføres hvilke personer, der har været til stede på mødet. Referatet udsendes senest 7 dage efter mødets afholdelse. </w:t>
      </w:r>
    </w:p>
    <w:p w:rsidR="00887FE6" w:rsidRPr="00C83DA3" w:rsidRDefault="00887FE6" w:rsidP="00887FE6">
      <w:pPr>
        <w:ind w:left="720"/>
        <w:rPr>
          <w:rFonts w:ascii="Verdana" w:hAnsi="Verdana"/>
          <w:sz w:val="20"/>
          <w:szCs w:val="20"/>
        </w:rPr>
      </w:pPr>
      <w:r w:rsidRPr="00C83DA3">
        <w:rPr>
          <w:rFonts w:ascii="Verdana" w:hAnsi="Verdana"/>
          <w:sz w:val="20"/>
          <w:szCs w:val="20"/>
        </w:rPr>
        <w:t>Referatet offentlig</w:t>
      </w:r>
      <w:r w:rsidR="004060C4">
        <w:rPr>
          <w:rFonts w:ascii="Verdana" w:hAnsi="Verdana"/>
          <w:sz w:val="20"/>
          <w:szCs w:val="20"/>
        </w:rPr>
        <w:t>gøres på hjemmesiden</w:t>
      </w:r>
      <w:r w:rsidRPr="00C83DA3">
        <w:rPr>
          <w:rFonts w:ascii="Verdana" w:hAnsi="Verdana"/>
          <w:sz w:val="20"/>
          <w:szCs w:val="20"/>
        </w:rPr>
        <w:t xml:space="preserve"> og sendes også elekt</w:t>
      </w:r>
      <w:r w:rsidR="004060C4">
        <w:rPr>
          <w:rFonts w:ascii="Verdana" w:hAnsi="Verdana"/>
          <w:sz w:val="20"/>
          <w:szCs w:val="20"/>
        </w:rPr>
        <w:t>ronisk til skolebestyrelsens medlemmer og suppleanter</w:t>
      </w:r>
      <w:r w:rsidRPr="00C83DA3">
        <w:rPr>
          <w:rFonts w:ascii="Verdana" w:hAnsi="Verdana"/>
          <w:sz w:val="20"/>
          <w:szCs w:val="20"/>
        </w:rPr>
        <w:t>.</w:t>
      </w:r>
    </w:p>
    <w:p w:rsidR="00887FE6" w:rsidRPr="00C83DA3" w:rsidRDefault="00887FE6" w:rsidP="00887FE6">
      <w:pPr>
        <w:pStyle w:val="Listeafsnit"/>
        <w:rPr>
          <w:rFonts w:ascii="Verdana" w:hAnsi="Verdana"/>
          <w:sz w:val="20"/>
          <w:szCs w:val="20"/>
        </w:rPr>
      </w:pPr>
      <w:r w:rsidRPr="00C83DA3">
        <w:rPr>
          <w:rFonts w:ascii="Verdana" w:hAnsi="Verdana"/>
          <w:sz w:val="20"/>
          <w:szCs w:val="20"/>
        </w:rPr>
        <w:t>Skole</w:t>
      </w:r>
      <w:r>
        <w:rPr>
          <w:rFonts w:ascii="Verdana" w:hAnsi="Verdana"/>
          <w:sz w:val="20"/>
          <w:szCs w:val="20"/>
        </w:rPr>
        <w:t xml:space="preserve">ns </w:t>
      </w:r>
      <w:r w:rsidRPr="00C83DA3">
        <w:rPr>
          <w:rFonts w:ascii="Verdana" w:hAnsi="Verdana"/>
          <w:sz w:val="20"/>
          <w:szCs w:val="20"/>
        </w:rPr>
        <w:t xml:space="preserve">leder kan ved spørgsmål om beslutningers legalitet </w:t>
      </w:r>
      <w:r>
        <w:rPr>
          <w:rFonts w:ascii="Verdana" w:hAnsi="Verdana"/>
          <w:sz w:val="20"/>
          <w:szCs w:val="20"/>
        </w:rPr>
        <w:t xml:space="preserve">kræve </w:t>
      </w:r>
      <w:r w:rsidRPr="00C83DA3">
        <w:rPr>
          <w:rFonts w:ascii="Verdana" w:hAnsi="Verdana"/>
          <w:sz w:val="20"/>
          <w:szCs w:val="20"/>
        </w:rPr>
        <w:t xml:space="preserve">sin opfattelse </w:t>
      </w:r>
      <w:r>
        <w:rPr>
          <w:rFonts w:ascii="Verdana" w:hAnsi="Verdana"/>
          <w:sz w:val="20"/>
          <w:szCs w:val="20"/>
        </w:rPr>
        <w:t>tilføjet</w:t>
      </w:r>
      <w:r w:rsidRPr="00C83DA3">
        <w:rPr>
          <w:rFonts w:ascii="Verdana" w:hAnsi="Verdana"/>
          <w:sz w:val="20"/>
          <w:szCs w:val="20"/>
        </w:rPr>
        <w:t xml:space="preserve"> beslutningsreferatet.</w:t>
      </w:r>
    </w:p>
    <w:p w:rsidR="006B2ED9" w:rsidRDefault="006B2ED9" w:rsidP="006B2ED9">
      <w:pPr>
        <w:rPr>
          <w:rFonts w:ascii="Verdana" w:hAnsi="Verdana"/>
          <w:sz w:val="20"/>
          <w:szCs w:val="20"/>
        </w:rPr>
      </w:pPr>
    </w:p>
    <w:p w:rsidR="006B2ED9" w:rsidRPr="006B2ED9" w:rsidRDefault="00FF6C87" w:rsidP="006B2ED9">
      <w:pPr>
        <w:pStyle w:val="Listeafsnit"/>
        <w:numPr>
          <w:ilvl w:val="0"/>
          <w:numId w:val="14"/>
        </w:numPr>
        <w:rPr>
          <w:rFonts w:ascii="Verdana" w:hAnsi="Verdana"/>
          <w:sz w:val="20"/>
          <w:szCs w:val="20"/>
        </w:rPr>
      </w:pPr>
      <w:r>
        <w:rPr>
          <w:rFonts w:ascii="Verdana" w:hAnsi="Verdana"/>
          <w:sz w:val="20"/>
          <w:szCs w:val="20"/>
        </w:rPr>
        <w:t>E</w:t>
      </w:r>
      <w:r w:rsidR="006B2ED9">
        <w:rPr>
          <w:rFonts w:ascii="Verdana" w:hAnsi="Verdana"/>
          <w:sz w:val="20"/>
          <w:szCs w:val="20"/>
        </w:rPr>
        <w:t>ventuelle</w:t>
      </w:r>
      <w:r>
        <w:rPr>
          <w:rFonts w:ascii="Verdana" w:hAnsi="Verdana"/>
          <w:sz w:val="20"/>
          <w:szCs w:val="20"/>
        </w:rPr>
        <w:t xml:space="preserve"> </w:t>
      </w:r>
      <w:r w:rsidR="006B2ED9">
        <w:rPr>
          <w:rFonts w:ascii="Verdana" w:hAnsi="Verdana"/>
          <w:sz w:val="20"/>
          <w:szCs w:val="20"/>
        </w:rPr>
        <w:t>ændringer i forretningsordenen kan kun ske, når ændringsforslaget (ene) har været diskuteret på to på hinanden følgende møder, og godkendt ved simpelt flertal på begge møder.</w:t>
      </w:r>
    </w:p>
    <w:p w:rsidR="00887FE6" w:rsidRPr="00C83DA3" w:rsidRDefault="00887FE6" w:rsidP="006B2ED9">
      <w:pPr>
        <w:rPr>
          <w:rFonts w:ascii="Verdana" w:hAnsi="Verdana"/>
          <w:sz w:val="20"/>
          <w:szCs w:val="20"/>
        </w:rPr>
      </w:pPr>
    </w:p>
    <w:p w:rsidR="00887FE6" w:rsidRPr="00C83DA3" w:rsidRDefault="00887FE6" w:rsidP="00887FE6">
      <w:pPr>
        <w:pStyle w:val="Listeafsnit"/>
        <w:numPr>
          <w:ilvl w:val="0"/>
          <w:numId w:val="14"/>
        </w:numPr>
        <w:spacing w:line="276" w:lineRule="auto"/>
        <w:rPr>
          <w:rFonts w:ascii="Verdana" w:hAnsi="Verdana"/>
          <w:sz w:val="20"/>
          <w:szCs w:val="20"/>
        </w:rPr>
      </w:pPr>
      <w:r w:rsidRPr="00C83DA3">
        <w:rPr>
          <w:rFonts w:ascii="Verdana" w:hAnsi="Verdana"/>
          <w:sz w:val="20"/>
          <w:szCs w:val="20"/>
        </w:rPr>
        <w:lastRenderedPageBreak/>
        <w:t>Ved alle ordinære møder indeholder dagsorden følgende faste punkter:</w:t>
      </w:r>
    </w:p>
    <w:p w:rsidR="00887FE6" w:rsidRPr="00C83DA3" w:rsidRDefault="00887FE6" w:rsidP="00887FE6">
      <w:pPr>
        <w:ind w:left="720"/>
        <w:rPr>
          <w:rFonts w:ascii="Verdana" w:hAnsi="Verdana"/>
          <w:sz w:val="20"/>
          <w:szCs w:val="20"/>
        </w:rPr>
      </w:pPr>
    </w:p>
    <w:p w:rsidR="00887FE6" w:rsidRDefault="00887FE6" w:rsidP="00887FE6">
      <w:pPr>
        <w:pStyle w:val="Listeafsnit"/>
        <w:numPr>
          <w:ilvl w:val="0"/>
          <w:numId w:val="15"/>
        </w:numPr>
        <w:spacing w:line="276" w:lineRule="auto"/>
        <w:rPr>
          <w:rFonts w:ascii="Verdana" w:hAnsi="Verdana"/>
          <w:sz w:val="20"/>
          <w:szCs w:val="20"/>
        </w:rPr>
      </w:pPr>
      <w:r>
        <w:rPr>
          <w:rFonts w:ascii="Verdana" w:hAnsi="Verdana"/>
          <w:sz w:val="20"/>
          <w:szCs w:val="20"/>
        </w:rPr>
        <w:t>Valg af dirigent</w:t>
      </w:r>
    </w:p>
    <w:p w:rsidR="00887FE6" w:rsidRPr="00307E88" w:rsidRDefault="00887FE6" w:rsidP="00887FE6">
      <w:pPr>
        <w:pStyle w:val="Listeafsnit"/>
        <w:numPr>
          <w:ilvl w:val="0"/>
          <w:numId w:val="15"/>
        </w:numPr>
        <w:spacing w:line="276" w:lineRule="auto"/>
        <w:rPr>
          <w:rFonts w:ascii="Verdana" w:hAnsi="Verdana"/>
          <w:sz w:val="20"/>
          <w:szCs w:val="20"/>
        </w:rPr>
      </w:pPr>
      <w:r w:rsidRPr="00307E88">
        <w:rPr>
          <w:rFonts w:ascii="Verdana" w:hAnsi="Verdana"/>
          <w:sz w:val="20"/>
          <w:szCs w:val="20"/>
        </w:rPr>
        <w:t>Sager til behandling (drøftelse eller diskussion)</w:t>
      </w:r>
    </w:p>
    <w:p w:rsidR="00887FE6" w:rsidRDefault="00887FE6" w:rsidP="00887FE6">
      <w:pPr>
        <w:pStyle w:val="Listeafsnit"/>
        <w:numPr>
          <w:ilvl w:val="0"/>
          <w:numId w:val="15"/>
        </w:numPr>
        <w:spacing w:line="276" w:lineRule="auto"/>
        <w:rPr>
          <w:rFonts w:ascii="Verdana" w:hAnsi="Verdana"/>
          <w:sz w:val="20"/>
          <w:szCs w:val="20"/>
        </w:rPr>
      </w:pPr>
      <w:r w:rsidRPr="00C83DA3">
        <w:rPr>
          <w:rFonts w:ascii="Verdana" w:hAnsi="Verdana"/>
          <w:sz w:val="20"/>
          <w:szCs w:val="20"/>
        </w:rPr>
        <w:t>Meddelelser fra:</w:t>
      </w:r>
    </w:p>
    <w:p w:rsidR="00887FE6" w:rsidRDefault="00887FE6" w:rsidP="00887FE6">
      <w:pPr>
        <w:pStyle w:val="Listeafsnit"/>
        <w:rPr>
          <w:rFonts w:ascii="Verdana" w:hAnsi="Verdana"/>
          <w:sz w:val="20"/>
          <w:szCs w:val="20"/>
        </w:rPr>
      </w:pP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Elevrepræsentanter</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Ledelsen</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Medarbejderrepræsentanter</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Formanden</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Forældrerepræsentanter</w:t>
      </w:r>
    </w:p>
    <w:p w:rsidR="00887FE6" w:rsidRDefault="00887FE6" w:rsidP="00887FE6">
      <w:pPr>
        <w:pStyle w:val="Listeafsnit"/>
        <w:numPr>
          <w:ilvl w:val="0"/>
          <w:numId w:val="16"/>
        </w:numPr>
        <w:spacing w:line="276" w:lineRule="auto"/>
        <w:rPr>
          <w:rFonts w:ascii="Verdana" w:hAnsi="Verdana"/>
          <w:sz w:val="20"/>
          <w:szCs w:val="20"/>
        </w:rPr>
      </w:pPr>
      <w:r>
        <w:rPr>
          <w:rFonts w:ascii="Verdana" w:hAnsi="Verdana"/>
          <w:sz w:val="20"/>
          <w:szCs w:val="20"/>
        </w:rPr>
        <w:t>Evt. Byråd</w:t>
      </w:r>
    </w:p>
    <w:p w:rsidR="00887FE6" w:rsidRPr="00C83DA3" w:rsidRDefault="00887FE6" w:rsidP="00887FE6">
      <w:pPr>
        <w:pStyle w:val="Listeafsnit"/>
        <w:ind w:left="0"/>
        <w:rPr>
          <w:rFonts w:ascii="Verdana" w:hAnsi="Verdana"/>
          <w:sz w:val="20"/>
          <w:szCs w:val="20"/>
        </w:rPr>
      </w:pPr>
    </w:p>
    <w:p w:rsidR="00887FE6" w:rsidRPr="00307E88" w:rsidRDefault="00887FE6" w:rsidP="00887FE6">
      <w:pPr>
        <w:pStyle w:val="Listeafsnit"/>
        <w:numPr>
          <w:ilvl w:val="0"/>
          <w:numId w:val="15"/>
        </w:numPr>
        <w:spacing w:line="276" w:lineRule="auto"/>
        <w:rPr>
          <w:rFonts w:ascii="Verdana" w:hAnsi="Verdana"/>
          <w:sz w:val="20"/>
          <w:szCs w:val="20"/>
        </w:rPr>
      </w:pPr>
      <w:r w:rsidRPr="00C83DA3">
        <w:rPr>
          <w:rFonts w:ascii="Verdana" w:hAnsi="Verdana"/>
          <w:sz w:val="20"/>
          <w:szCs w:val="20"/>
        </w:rPr>
        <w:t>Eventuelt</w:t>
      </w:r>
    </w:p>
    <w:p w:rsidR="00887FE6" w:rsidRPr="00C83DA3" w:rsidRDefault="00887FE6" w:rsidP="00887FE6">
      <w:pPr>
        <w:pStyle w:val="Listeafsnit"/>
        <w:numPr>
          <w:ilvl w:val="0"/>
          <w:numId w:val="15"/>
        </w:numPr>
        <w:spacing w:line="276" w:lineRule="auto"/>
        <w:rPr>
          <w:rFonts w:ascii="Verdana" w:hAnsi="Verdana"/>
          <w:sz w:val="20"/>
          <w:szCs w:val="20"/>
        </w:rPr>
      </w:pPr>
      <w:r w:rsidRPr="00C83DA3">
        <w:rPr>
          <w:rFonts w:ascii="Verdana" w:hAnsi="Verdana"/>
          <w:sz w:val="20"/>
          <w:szCs w:val="20"/>
        </w:rPr>
        <w:t>Lukket møde</w:t>
      </w:r>
    </w:p>
    <w:p w:rsidR="00887FE6" w:rsidRPr="00C83DA3" w:rsidRDefault="00887FE6" w:rsidP="00887FE6">
      <w:pPr>
        <w:rPr>
          <w:rFonts w:ascii="Verdana" w:hAnsi="Verdana"/>
          <w:sz w:val="20"/>
          <w:szCs w:val="20"/>
        </w:rPr>
      </w:pPr>
    </w:p>
    <w:p w:rsidR="00887FE6" w:rsidRPr="00C83DA3" w:rsidRDefault="00887FE6" w:rsidP="00887FE6">
      <w:pPr>
        <w:rPr>
          <w:rFonts w:ascii="Verdana" w:hAnsi="Verdana"/>
          <w:sz w:val="20"/>
          <w:szCs w:val="20"/>
        </w:rPr>
      </w:pPr>
      <w:r>
        <w:rPr>
          <w:rFonts w:ascii="Verdana" w:hAnsi="Verdana"/>
          <w:sz w:val="20"/>
          <w:szCs w:val="20"/>
        </w:rPr>
        <w:t>Punkt 4</w:t>
      </w:r>
      <w:r w:rsidRPr="00C83DA3">
        <w:rPr>
          <w:rFonts w:ascii="Verdana" w:hAnsi="Verdana"/>
          <w:sz w:val="20"/>
          <w:szCs w:val="20"/>
        </w:rPr>
        <w:t xml:space="preserve">) er udelukkende tiltænkt meddelelser af informativ karakter. Det er muligt at stille opklarende spørgsmål. </w:t>
      </w:r>
    </w:p>
    <w:p w:rsidR="00887FE6" w:rsidRPr="00C83DA3" w:rsidRDefault="00887FE6" w:rsidP="00887FE6">
      <w:pPr>
        <w:ind w:left="720"/>
        <w:rPr>
          <w:rFonts w:ascii="Verdana" w:hAnsi="Verdana"/>
          <w:sz w:val="20"/>
          <w:szCs w:val="20"/>
        </w:rPr>
      </w:pPr>
    </w:p>
    <w:p w:rsidR="00887FE6" w:rsidRPr="006B2ED9" w:rsidRDefault="00887FE6" w:rsidP="00887FE6">
      <w:pPr>
        <w:rPr>
          <w:rFonts w:ascii="Verdana" w:hAnsi="Verdana"/>
          <w:sz w:val="20"/>
          <w:szCs w:val="20"/>
        </w:rPr>
      </w:pPr>
      <w:r w:rsidRPr="00C83DA3">
        <w:rPr>
          <w:rFonts w:ascii="Verdana" w:hAnsi="Verdana"/>
          <w:sz w:val="20"/>
          <w:szCs w:val="20"/>
        </w:rPr>
        <w:t xml:space="preserve">Denne forretningsorden er gældende for </w:t>
      </w:r>
      <w:r>
        <w:rPr>
          <w:rFonts w:ascii="Verdana" w:hAnsi="Verdana"/>
          <w:sz w:val="20"/>
          <w:szCs w:val="20"/>
        </w:rPr>
        <w:t>s</w:t>
      </w:r>
      <w:r w:rsidRPr="00C83DA3">
        <w:rPr>
          <w:rFonts w:ascii="Verdana" w:hAnsi="Verdana"/>
          <w:sz w:val="20"/>
          <w:szCs w:val="20"/>
        </w:rPr>
        <w:t xml:space="preserve">kolebestyrelsen på </w:t>
      </w:r>
      <w:r>
        <w:rPr>
          <w:rFonts w:ascii="Verdana" w:hAnsi="Verdana"/>
          <w:sz w:val="20"/>
          <w:szCs w:val="20"/>
        </w:rPr>
        <w:t>Helsingør</w:t>
      </w:r>
      <w:r w:rsidRPr="00C83DA3">
        <w:rPr>
          <w:rFonts w:ascii="Verdana" w:hAnsi="Verdana"/>
          <w:sz w:val="20"/>
          <w:szCs w:val="20"/>
        </w:rPr>
        <w:t xml:space="preserve"> Skole og vedtaget på skole</w:t>
      </w:r>
      <w:r w:rsidR="00130D0A">
        <w:rPr>
          <w:rFonts w:ascii="Verdana" w:hAnsi="Verdana"/>
          <w:sz w:val="20"/>
          <w:szCs w:val="20"/>
        </w:rPr>
        <w:t>bestyrelsesmødet i efteråret</w:t>
      </w:r>
      <w:r>
        <w:rPr>
          <w:rFonts w:ascii="Verdana" w:hAnsi="Verdana"/>
          <w:sz w:val="20"/>
          <w:szCs w:val="20"/>
        </w:rPr>
        <w:t xml:space="preserve"> 20</w:t>
      </w:r>
      <w:r w:rsidR="004060C4">
        <w:rPr>
          <w:rFonts w:ascii="Verdana" w:hAnsi="Verdana"/>
          <w:sz w:val="20"/>
          <w:szCs w:val="20"/>
        </w:rPr>
        <w:t>21</w:t>
      </w:r>
      <w:r>
        <w:rPr>
          <w:rFonts w:ascii="Verdana" w:hAnsi="Verdana"/>
          <w:sz w:val="20"/>
          <w:szCs w:val="20"/>
        </w:rPr>
        <w:t>.</w:t>
      </w:r>
    </w:p>
    <w:p w:rsidR="00E00F9D" w:rsidRDefault="00E00F9D" w:rsidP="00E00F9D">
      <w:pPr>
        <w:pStyle w:val="Ingenafstand"/>
        <w:rPr>
          <w:rFonts w:asciiTheme="majorHAnsi" w:hAnsiTheme="majorHAnsi" w:cstheme="majorHAnsi"/>
        </w:rPr>
      </w:pPr>
    </w:p>
    <w:p w:rsidR="00A3097F" w:rsidRDefault="00A3097F" w:rsidP="00A3097F">
      <w:pPr>
        <w:rPr>
          <w:rFonts w:asciiTheme="majorHAnsi" w:eastAsiaTheme="minorHAnsi" w:hAnsiTheme="majorHAnsi" w:cstheme="majorHAnsi"/>
          <w:sz w:val="22"/>
          <w:szCs w:val="22"/>
          <w:lang w:eastAsia="en-US"/>
        </w:rPr>
      </w:pPr>
    </w:p>
    <w:p w:rsidR="00A3097F" w:rsidRDefault="00A3097F" w:rsidP="00A3097F">
      <w:pPr>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 xml:space="preserve">                                                                                                   </w:t>
      </w:r>
    </w:p>
    <w:p w:rsidR="00A3097F" w:rsidRDefault="00A3097F" w:rsidP="001807E4">
      <w:pPr>
        <w:rPr>
          <w:rFonts w:asciiTheme="majorHAnsi" w:hAnsiTheme="majorHAnsi"/>
          <w:sz w:val="20"/>
          <w:szCs w:val="20"/>
        </w:rPr>
      </w:pPr>
      <w:r>
        <w:rPr>
          <w:rFonts w:asciiTheme="majorHAnsi" w:eastAsiaTheme="minorHAnsi" w:hAnsiTheme="majorHAnsi" w:cstheme="majorHAnsi"/>
          <w:sz w:val="22"/>
          <w:szCs w:val="22"/>
          <w:lang w:eastAsia="en-US"/>
        </w:rPr>
        <w:t xml:space="preserve">                                                                                                                                               </w:t>
      </w:r>
    </w:p>
    <w:p w:rsidR="00431092" w:rsidRDefault="00431092" w:rsidP="00474AAF">
      <w:pPr>
        <w:pStyle w:val="Ingenafstand"/>
        <w:rPr>
          <w:rFonts w:asciiTheme="majorHAnsi" w:hAnsiTheme="majorHAnsi" w:cstheme="majorHAnsi"/>
        </w:rPr>
      </w:pPr>
    </w:p>
    <w:p w:rsidR="009D6191" w:rsidRPr="00FF6B59" w:rsidRDefault="00FF6B59" w:rsidP="00474AAF">
      <w:pPr>
        <w:pStyle w:val="Ingenafstand"/>
        <w:rPr>
          <w:rFonts w:asciiTheme="majorHAnsi" w:hAnsiTheme="majorHAnsi" w:cstheme="majorHAnsi"/>
        </w:rPr>
      </w:pPr>
      <w:r>
        <w:rPr>
          <w:rFonts w:asciiTheme="majorHAnsi" w:hAnsiTheme="majorHAnsi" w:cstheme="majorHAnsi"/>
        </w:rPr>
        <w:t xml:space="preserve">                                                                                                                                                 </w:t>
      </w:r>
    </w:p>
    <w:p w:rsidR="00FF6B59" w:rsidRPr="00FF6B59" w:rsidRDefault="00FF6B59" w:rsidP="00E00F9D">
      <w:pPr>
        <w:pStyle w:val="Ingenafstand"/>
        <w:rPr>
          <w:rFonts w:asciiTheme="majorHAnsi" w:hAnsiTheme="majorHAnsi" w:cstheme="majorHAnsi"/>
          <w:b/>
        </w:rPr>
      </w:pPr>
    </w:p>
    <w:sectPr w:rsidR="00FF6B59" w:rsidRPr="00FF6B59" w:rsidSect="008F6023">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09" w:rsidRDefault="00365A09" w:rsidP="00F23D8D">
      <w:r>
        <w:separator/>
      </w:r>
    </w:p>
  </w:endnote>
  <w:endnote w:type="continuationSeparator" w:id="0">
    <w:p w:rsidR="00365A09" w:rsidRDefault="00365A09" w:rsidP="00F2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lama-Ligh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86" w:rsidRDefault="00AB1C86" w:rsidP="00F23D8D">
    <w:pPr>
      <w:pStyle w:val="Sidefod"/>
      <w:tabs>
        <w:tab w:val="clear" w:pos="9638"/>
        <w:tab w:val="right" w:pos="9498"/>
      </w:tabs>
      <w:jc w:val="right"/>
    </w:pPr>
    <w:r>
      <w:rPr>
        <w:rFonts w:asciiTheme="majorHAnsi" w:hAnsiTheme="majorHAnsi"/>
        <w:noProof/>
        <w:sz w:val="18"/>
        <w:szCs w:val="18"/>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-298450</wp:posOffset>
          </wp:positionV>
          <wp:extent cx="494665" cy="49466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09" w:rsidRDefault="00365A09" w:rsidP="00F23D8D">
      <w:r>
        <w:separator/>
      </w:r>
    </w:p>
  </w:footnote>
  <w:footnote w:type="continuationSeparator" w:id="0">
    <w:p w:rsidR="00365A09" w:rsidRDefault="00365A09" w:rsidP="00F23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C6F"/>
    <w:multiLevelType w:val="hybridMultilevel"/>
    <w:tmpl w:val="A04050F8"/>
    <w:lvl w:ilvl="0" w:tplc="AD947B70">
      <w:start w:val="1"/>
      <w:numFmt w:val="bullet"/>
      <w:lvlText w:val=""/>
      <w:lvlJc w:val="left"/>
      <w:pPr>
        <w:ind w:left="720" w:hanging="360"/>
      </w:pPr>
      <w:rPr>
        <w:rFonts w:ascii="Symbol" w:hAnsi="Symbo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3859DC"/>
    <w:multiLevelType w:val="hybridMultilevel"/>
    <w:tmpl w:val="17E4F696"/>
    <w:lvl w:ilvl="0" w:tplc="04060003">
      <w:start w:val="1"/>
      <w:numFmt w:val="bullet"/>
      <w:lvlText w:val="o"/>
      <w:lvlJc w:val="left"/>
      <w:pPr>
        <w:ind w:left="760" w:hanging="360"/>
      </w:pPr>
      <w:rPr>
        <w:rFonts w:ascii="Courier New" w:hAnsi="Courier New" w:cs="Courier New" w:hint="default"/>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2" w15:restartNumberingAfterBreak="0">
    <w:nsid w:val="22B95D33"/>
    <w:multiLevelType w:val="hybridMultilevel"/>
    <w:tmpl w:val="1BE2EDEA"/>
    <w:lvl w:ilvl="0" w:tplc="E7F42250">
      <w:start w:val="1"/>
      <w:numFmt w:val="bullet"/>
      <w:lvlText w:val=""/>
      <w:lvlJc w:val="left"/>
      <w:pPr>
        <w:ind w:left="720" w:hanging="360"/>
      </w:pPr>
      <w:rPr>
        <w:rFonts w:ascii="Symbol" w:hAnsi="Symbo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385C7A"/>
    <w:multiLevelType w:val="hybridMultilevel"/>
    <w:tmpl w:val="68A6265A"/>
    <w:lvl w:ilvl="0" w:tplc="04060011">
      <w:start w:val="1"/>
      <w:numFmt w:val="decimal"/>
      <w:lvlText w:val="%1)"/>
      <w:lvlJc w:val="left"/>
      <w:pPr>
        <w:tabs>
          <w:tab w:val="num" w:pos="644"/>
        </w:tabs>
        <w:ind w:left="644" w:hanging="360"/>
      </w:pPr>
    </w:lvl>
    <w:lvl w:ilvl="1" w:tplc="B010D760">
      <w:start w:val="1"/>
      <w:numFmt w:val="lowerLetter"/>
      <w:lvlText w:val="%2."/>
      <w:lvlJc w:val="left"/>
      <w:pPr>
        <w:ind w:left="1440" w:hanging="360"/>
      </w:pPr>
      <w:rPr>
        <w:color w:val="auto"/>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15F5307"/>
    <w:multiLevelType w:val="hybridMultilevel"/>
    <w:tmpl w:val="8E7CD0E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786000"/>
    <w:multiLevelType w:val="hybridMultilevel"/>
    <w:tmpl w:val="C06EC4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FD35396"/>
    <w:multiLevelType w:val="hybridMultilevel"/>
    <w:tmpl w:val="117ABCF6"/>
    <w:lvl w:ilvl="0" w:tplc="1BCCA33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DF742E1"/>
    <w:multiLevelType w:val="hybridMultilevel"/>
    <w:tmpl w:val="E13A1E82"/>
    <w:lvl w:ilvl="0" w:tplc="04060003">
      <w:start w:val="1"/>
      <w:numFmt w:val="bullet"/>
      <w:lvlText w:val="o"/>
      <w:lvlJc w:val="left"/>
      <w:pPr>
        <w:ind w:left="765" w:hanging="360"/>
      </w:pPr>
      <w:rPr>
        <w:rFonts w:ascii="Courier New" w:hAnsi="Courier New" w:cs="Courier New"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8" w15:restartNumberingAfterBreak="0">
    <w:nsid w:val="51392FBC"/>
    <w:multiLevelType w:val="hybridMultilevel"/>
    <w:tmpl w:val="14C41DD8"/>
    <w:lvl w:ilvl="0" w:tplc="04060019">
      <w:start w:val="1"/>
      <w:numFmt w:val="lowerLetter"/>
      <w:lvlText w:val="%1."/>
      <w:lvlJc w:val="left"/>
      <w:pPr>
        <w:ind w:left="1149" w:hanging="360"/>
      </w:pPr>
    </w:lvl>
    <w:lvl w:ilvl="1" w:tplc="04060019" w:tentative="1">
      <w:start w:val="1"/>
      <w:numFmt w:val="lowerLetter"/>
      <w:lvlText w:val="%2."/>
      <w:lvlJc w:val="left"/>
      <w:pPr>
        <w:ind w:left="1869" w:hanging="360"/>
      </w:pPr>
    </w:lvl>
    <w:lvl w:ilvl="2" w:tplc="0406001B" w:tentative="1">
      <w:start w:val="1"/>
      <w:numFmt w:val="lowerRoman"/>
      <w:lvlText w:val="%3."/>
      <w:lvlJc w:val="right"/>
      <w:pPr>
        <w:ind w:left="2589" w:hanging="180"/>
      </w:pPr>
    </w:lvl>
    <w:lvl w:ilvl="3" w:tplc="0406000F" w:tentative="1">
      <w:start w:val="1"/>
      <w:numFmt w:val="decimal"/>
      <w:lvlText w:val="%4."/>
      <w:lvlJc w:val="left"/>
      <w:pPr>
        <w:ind w:left="3309" w:hanging="360"/>
      </w:pPr>
    </w:lvl>
    <w:lvl w:ilvl="4" w:tplc="04060019" w:tentative="1">
      <w:start w:val="1"/>
      <w:numFmt w:val="lowerLetter"/>
      <w:lvlText w:val="%5."/>
      <w:lvlJc w:val="left"/>
      <w:pPr>
        <w:ind w:left="4029" w:hanging="360"/>
      </w:pPr>
    </w:lvl>
    <w:lvl w:ilvl="5" w:tplc="0406001B" w:tentative="1">
      <w:start w:val="1"/>
      <w:numFmt w:val="lowerRoman"/>
      <w:lvlText w:val="%6."/>
      <w:lvlJc w:val="right"/>
      <w:pPr>
        <w:ind w:left="4749" w:hanging="180"/>
      </w:pPr>
    </w:lvl>
    <w:lvl w:ilvl="6" w:tplc="0406000F" w:tentative="1">
      <w:start w:val="1"/>
      <w:numFmt w:val="decimal"/>
      <w:lvlText w:val="%7."/>
      <w:lvlJc w:val="left"/>
      <w:pPr>
        <w:ind w:left="5469" w:hanging="360"/>
      </w:pPr>
    </w:lvl>
    <w:lvl w:ilvl="7" w:tplc="04060019" w:tentative="1">
      <w:start w:val="1"/>
      <w:numFmt w:val="lowerLetter"/>
      <w:lvlText w:val="%8."/>
      <w:lvlJc w:val="left"/>
      <w:pPr>
        <w:ind w:left="6189" w:hanging="360"/>
      </w:pPr>
    </w:lvl>
    <w:lvl w:ilvl="8" w:tplc="0406001B" w:tentative="1">
      <w:start w:val="1"/>
      <w:numFmt w:val="lowerRoman"/>
      <w:lvlText w:val="%9."/>
      <w:lvlJc w:val="right"/>
      <w:pPr>
        <w:ind w:left="6909" w:hanging="180"/>
      </w:pPr>
    </w:lvl>
  </w:abstractNum>
  <w:abstractNum w:abstractNumId="9" w15:restartNumberingAfterBreak="0">
    <w:nsid w:val="56513AC9"/>
    <w:multiLevelType w:val="hybridMultilevel"/>
    <w:tmpl w:val="DA54681E"/>
    <w:lvl w:ilvl="0" w:tplc="2A985AB2">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200772D"/>
    <w:multiLevelType w:val="hybridMultilevel"/>
    <w:tmpl w:val="1150861E"/>
    <w:lvl w:ilvl="0" w:tplc="AFE809DA">
      <w:start w:val="1"/>
      <w:numFmt w:val="decimal"/>
      <w:lvlText w:val="%1."/>
      <w:lvlJc w:val="left"/>
      <w:pPr>
        <w:ind w:left="720" w:hanging="360"/>
      </w:pPr>
      <w:rPr>
        <w:rFonts w:hint="default"/>
        <w:i w:val="0"/>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6CC6757"/>
    <w:multiLevelType w:val="hybridMultilevel"/>
    <w:tmpl w:val="444A1AB0"/>
    <w:lvl w:ilvl="0" w:tplc="2CD40F2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6D264A0"/>
    <w:multiLevelType w:val="hybridMultilevel"/>
    <w:tmpl w:val="4FC0E9A0"/>
    <w:lvl w:ilvl="0" w:tplc="0406000F">
      <w:start w:val="1"/>
      <w:numFmt w:val="decimal"/>
      <w:lvlText w:val="%1."/>
      <w:lvlJc w:val="left"/>
      <w:pPr>
        <w:ind w:left="760" w:hanging="360"/>
      </w:pPr>
    </w:lvl>
    <w:lvl w:ilvl="1" w:tplc="04060019" w:tentative="1">
      <w:start w:val="1"/>
      <w:numFmt w:val="lowerLetter"/>
      <w:lvlText w:val="%2."/>
      <w:lvlJc w:val="left"/>
      <w:pPr>
        <w:ind w:left="1480" w:hanging="360"/>
      </w:pPr>
    </w:lvl>
    <w:lvl w:ilvl="2" w:tplc="0406001B" w:tentative="1">
      <w:start w:val="1"/>
      <w:numFmt w:val="lowerRoman"/>
      <w:lvlText w:val="%3."/>
      <w:lvlJc w:val="right"/>
      <w:pPr>
        <w:ind w:left="2200" w:hanging="180"/>
      </w:pPr>
    </w:lvl>
    <w:lvl w:ilvl="3" w:tplc="0406000F" w:tentative="1">
      <w:start w:val="1"/>
      <w:numFmt w:val="decimal"/>
      <w:lvlText w:val="%4."/>
      <w:lvlJc w:val="left"/>
      <w:pPr>
        <w:ind w:left="2920" w:hanging="360"/>
      </w:pPr>
    </w:lvl>
    <w:lvl w:ilvl="4" w:tplc="04060019" w:tentative="1">
      <w:start w:val="1"/>
      <w:numFmt w:val="lowerLetter"/>
      <w:lvlText w:val="%5."/>
      <w:lvlJc w:val="left"/>
      <w:pPr>
        <w:ind w:left="3640" w:hanging="360"/>
      </w:pPr>
    </w:lvl>
    <w:lvl w:ilvl="5" w:tplc="0406001B" w:tentative="1">
      <w:start w:val="1"/>
      <w:numFmt w:val="lowerRoman"/>
      <w:lvlText w:val="%6."/>
      <w:lvlJc w:val="right"/>
      <w:pPr>
        <w:ind w:left="4360" w:hanging="180"/>
      </w:pPr>
    </w:lvl>
    <w:lvl w:ilvl="6" w:tplc="0406000F" w:tentative="1">
      <w:start w:val="1"/>
      <w:numFmt w:val="decimal"/>
      <w:lvlText w:val="%7."/>
      <w:lvlJc w:val="left"/>
      <w:pPr>
        <w:ind w:left="5080" w:hanging="360"/>
      </w:pPr>
    </w:lvl>
    <w:lvl w:ilvl="7" w:tplc="04060019" w:tentative="1">
      <w:start w:val="1"/>
      <w:numFmt w:val="lowerLetter"/>
      <w:lvlText w:val="%8."/>
      <w:lvlJc w:val="left"/>
      <w:pPr>
        <w:ind w:left="5800" w:hanging="360"/>
      </w:pPr>
    </w:lvl>
    <w:lvl w:ilvl="8" w:tplc="0406001B" w:tentative="1">
      <w:start w:val="1"/>
      <w:numFmt w:val="lowerRoman"/>
      <w:lvlText w:val="%9."/>
      <w:lvlJc w:val="right"/>
      <w:pPr>
        <w:ind w:left="6520" w:hanging="180"/>
      </w:pPr>
    </w:lvl>
  </w:abstractNum>
  <w:abstractNum w:abstractNumId="13" w15:restartNumberingAfterBreak="0">
    <w:nsid w:val="6AD24E90"/>
    <w:multiLevelType w:val="hybridMultilevel"/>
    <w:tmpl w:val="767618B4"/>
    <w:lvl w:ilvl="0" w:tplc="041CFAAE">
      <w:start w:val="1"/>
      <w:numFmt w:val="bullet"/>
      <w:lvlText w:val=""/>
      <w:lvlJc w:val="left"/>
      <w:pPr>
        <w:ind w:left="720" w:hanging="360"/>
      </w:pPr>
      <w:rPr>
        <w:rFonts w:ascii="Symbol" w:hAnsi="Symbo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1910694"/>
    <w:multiLevelType w:val="hybridMultilevel"/>
    <w:tmpl w:val="04A45D2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2C82E5F"/>
    <w:multiLevelType w:val="hybridMultilevel"/>
    <w:tmpl w:val="76B6920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2"/>
  </w:num>
  <w:num w:numId="4">
    <w:abstractNumId w:val="1"/>
  </w:num>
  <w:num w:numId="5">
    <w:abstractNumId w:val="5"/>
  </w:num>
  <w:num w:numId="6">
    <w:abstractNumId w:val="9"/>
  </w:num>
  <w:num w:numId="7">
    <w:abstractNumId w:val="13"/>
  </w:num>
  <w:num w:numId="8">
    <w:abstractNumId w:val="0"/>
  </w:num>
  <w:num w:numId="9">
    <w:abstractNumId w:val="2"/>
  </w:num>
  <w:num w:numId="10">
    <w:abstractNumId w:val="7"/>
  </w:num>
  <w:num w:numId="11">
    <w:abstractNumId w:val="14"/>
  </w:num>
  <w:num w:numId="12">
    <w:abstractNumId w:val="11"/>
  </w:num>
  <w:num w:numId="13">
    <w:abstractNumId w:val="6"/>
  </w:num>
  <w:num w:numId="14">
    <w:abstractNumId w:val="1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w7uaxsS/E5azhAEf+4aNLk5jCiCXsMxs5vnGLMU333o0HeQ3h9YKGjTuaWGwo44F"/>
  </w:docVars>
  <w:rsids>
    <w:rsidRoot w:val="00B1354A"/>
    <w:rsid w:val="00004AD9"/>
    <w:rsid w:val="000348A3"/>
    <w:rsid w:val="00044BC4"/>
    <w:rsid w:val="0005295F"/>
    <w:rsid w:val="000B0C64"/>
    <w:rsid w:val="000C41DD"/>
    <w:rsid w:val="000D7053"/>
    <w:rsid w:val="000F317B"/>
    <w:rsid w:val="00130D0A"/>
    <w:rsid w:val="00143800"/>
    <w:rsid w:val="001441AC"/>
    <w:rsid w:val="00156D9F"/>
    <w:rsid w:val="0016217B"/>
    <w:rsid w:val="001807E4"/>
    <w:rsid w:val="001A5ED2"/>
    <w:rsid w:val="001B4074"/>
    <w:rsid w:val="001B62C9"/>
    <w:rsid w:val="001D0EBE"/>
    <w:rsid w:val="001E6F45"/>
    <w:rsid w:val="00246C2F"/>
    <w:rsid w:val="00254FAE"/>
    <w:rsid w:val="002570E1"/>
    <w:rsid w:val="002933B5"/>
    <w:rsid w:val="002B4199"/>
    <w:rsid w:val="002D63EB"/>
    <w:rsid w:val="002F0B52"/>
    <w:rsid w:val="00345BF1"/>
    <w:rsid w:val="00365A09"/>
    <w:rsid w:val="00376918"/>
    <w:rsid w:val="003E6B64"/>
    <w:rsid w:val="004060C4"/>
    <w:rsid w:val="0041172F"/>
    <w:rsid w:val="004120FE"/>
    <w:rsid w:val="00422675"/>
    <w:rsid w:val="00426E84"/>
    <w:rsid w:val="00431092"/>
    <w:rsid w:val="004358CC"/>
    <w:rsid w:val="00437DF0"/>
    <w:rsid w:val="00446D03"/>
    <w:rsid w:val="00472BD4"/>
    <w:rsid w:val="00474AAF"/>
    <w:rsid w:val="00496553"/>
    <w:rsid w:val="004B29FB"/>
    <w:rsid w:val="004D4A27"/>
    <w:rsid w:val="004D6018"/>
    <w:rsid w:val="004F21D8"/>
    <w:rsid w:val="004F44CD"/>
    <w:rsid w:val="00507691"/>
    <w:rsid w:val="00516F28"/>
    <w:rsid w:val="00534D62"/>
    <w:rsid w:val="005473CC"/>
    <w:rsid w:val="00567588"/>
    <w:rsid w:val="00585686"/>
    <w:rsid w:val="005A3017"/>
    <w:rsid w:val="005D21AE"/>
    <w:rsid w:val="005D6989"/>
    <w:rsid w:val="005E0CE6"/>
    <w:rsid w:val="006143D4"/>
    <w:rsid w:val="00627E75"/>
    <w:rsid w:val="0067441D"/>
    <w:rsid w:val="006B2ED9"/>
    <w:rsid w:val="006C7409"/>
    <w:rsid w:val="006D3F7D"/>
    <w:rsid w:val="006F18AC"/>
    <w:rsid w:val="006F3179"/>
    <w:rsid w:val="007015FD"/>
    <w:rsid w:val="0072524A"/>
    <w:rsid w:val="00727998"/>
    <w:rsid w:val="00730497"/>
    <w:rsid w:val="00735885"/>
    <w:rsid w:val="00740714"/>
    <w:rsid w:val="0074509D"/>
    <w:rsid w:val="0075105E"/>
    <w:rsid w:val="007A4FDC"/>
    <w:rsid w:val="007C4F5D"/>
    <w:rsid w:val="007F65E7"/>
    <w:rsid w:val="0081198B"/>
    <w:rsid w:val="00840448"/>
    <w:rsid w:val="008546DB"/>
    <w:rsid w:val="00863F81"/>
    <w:rsid w:val="00883D5E"/>
    <w:rsid w:val="00887FE6"/>
    <w:rsid w:val="00892465"/>
    <w:rsid w:val="008A3A38"/>
    <w:rsid w:val="008A619B"/>
    <w:rsid w:val="008B01FD"/>
    <w:rsid w:val="008D623A"/>
    <w:rsid w:val="008E4302"/>
    <w:rsid w:val="008F10B2"/>
    <w:rsid w:val="008F47B9"/>
    <w:rsid w:val="008F6023"/>
    <w:rsid w:val="00912445"/>
    <w:rsid w:val="00931393"/>
    <w:rsid w:val="00941BA7"/>
    <w:rsid w:val="009508AA"/>
    <w:rsid w:val="00951DB0"/>
    <w:rsid w:val="0096131A"/>
    <w:rsid w:val="00963122"/>
    <w:rsid w:val="00965877"/>
    <w:rsid w:val="00980D36"/>
    <w:rsid w:val="00987216"/>
    <w:rsid w:val="00991BB9"/>
    <w:rsid w:val="0099522D"/>
    <w:rsid w:val="00995770"/>
    <w:rsid w:val="009A54F2"/>
    <w:rsid w:val="009D6191"/>
    <w:rsid w:val="009E74F8"/>
    <w:rsid w:val="00A14682"/>
    <w:rsid w:val="00A3097F"/>
    <w:rsid w:val="00A45BA4"/>
    <w:rsid w:val="00A6077E"/>
    <w:rsid w:val="00A67420"/>
    <w:rsid w:val="00A82387"/>
    <w:rsid w:val="00A85C10"/>
    <w:rsid w:val="00AA607E"/>
    <w:rsid w:val="00AB1C86"/>
    <w:rsid w:val="00AD2387"/>
    <w:rsid w:val="00AD2B42"/>
    <w:rsid w:val="00B01DFE"/>
    <w:rsid w:val="00B1354A"/>
    <w:rsid w:val="00B27ED1"/>
    <w:rsid w:val="00B431E3"/>
    <w:rsid w:val="00B878E1"/>
    <w:rsid w:val="00BA6D3E"/>
    <w:rsid w:val="00BB625B"/>
    <w:rsid w:val="00BC3DE9"/>
    <w:rsid w:val="00BC78ED"/>
    <w:rsid w:val="00BF0BA2"/>
    <w:rsid w:val="00C051FE"/>
    <w:rsid w:val="00C27AED"/>
    <w:rsid w:val="00CA508C"/>
    <w:rsid w:val="00CB10E7"/>
    <w:rsid w:val="00CC3BC0"/>
    <w:rsid w:val="00CD167C"/>
    <w:rsid w:val="00CF699B"/>
    <w:rsid w:val="00D52AF9"/>
    <w:rsid w:val="00D655B3"/>
    <w:rsid w:val="00D77D93"/>
    <w:rsid w:val="00D86EE5"/>
    <w:rsid w:val="00DA27B7"/>
    <w:rsid w:val="00DB2770"/>
    <w:rsid w:val="00DC3066"/>
    <w:rsid w:val="00DE145C"/>
    <w:rsid w:val="00DE29C4"/>
    <w:rsid w:val="00E00F9D"/>
    <w:rsid w:val="00E14C38"/>
    <w:rsid w:val="00E26277"/>
    <w:rsid w:val="00E53344"/>
    <w:rsid w:val="00E77FEC"/>
    <w:rsid w:val="00ED78E0"/>
    <w:rsid w:val="00EE58A2"/>
    <w:rsid w:val="00F04545"/>
    <w:rsid w:val="00F23D8D"/>
    <w:rsid w:val="00F45BC1"/>
    <w:rsid w:val="00F55911"/>
    <w:rsid w:val="00F72D18"/>
    <w:rsid w:val="00F7445D"/>
    <w:rsid w:val="00F82615"/>
    <w:rsid w:val="00F931A7"/>
    <w:rsid w:val="00FB1C94"/>
    <w:rsid w:val="00FD634C"/>
    <w:rsid w:val="00FE6F35"/>
    <w:rsid w:val="00FF12B9"/>
    <w:rsid w:val="00FF6B59"/>
    <w:rsid w:val="00FF6C8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E5A24F6E-1047-496D-BD84-1639A434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567588"/>
    <w:pPr>
      <w:keepNext/>
      <w:keepLines/>
      <w:spacing w:after="120"/>
      <w:outlineLvl w:val="1"/>
    </w:pPr>
    <w:rPr>
      <w:rFonts w:eastAsiaTheme="majorEastAsia" w:cstheme="majorBidi"/>
      <w:b/>
      <w:bCs/>
      <w:color w:val="0053A1"/>
      <w:sz w:val="28"/>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5B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45BC1"/>
    <w:rPr>
      <w:rFonts w:ascii="Lucida Grande" w:hAnsi="Lucida Grande" w:cs="Lucida Grande"/>
      <w:sz w:val="18"/>
      <w:szCs w:val="18"/>
    </w:rPr>
  </w:style>
  <w:style w:type="paragraph" w:customStyle="1" w:styleId="NoParagraphStyle">
    <w:name w:val="[No Paragraph Style]"/>
    <w:rsid w:val="00F45BC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Sidehoved">
    <w:name w:val="header"/>
    <w:basedOn w:val="Normal"/>
    <w:link w:val="SidehovedTegn"/>
    <w:uiPriority w:val="99"/>
    <w:unhideWhenUsed/>
    <w:rsid w:val="00F23D8D"/>
    <w:pPr>
      <w:tabs>
        <w:tab w:val="center" w:pos="4819"/>
        <w:tab w:val="right" w:pos="9638"/>
      </w:tabs>
    </w:pPr>
  </w:style>
  <w:style w:type="character" w:customStyle="1" w:styleId="SidehovedTegn">
    <w:name w:val="Sidehoved Tegn"/>
    <w:basedOn w:val="Standardskrifttypeiafsnit"/>
    <w:link w:val="Sidehoved"/>
    <w:uiPriority w:val="99"/>
    <w:rsid w:val="00F23D8D"/>
  </w:style>
  <w:style w:type="paragraph" w:styleId="Sidefod">
    <w:name w:val="footer"/>
    <w:basedOn w:val="Normal"/>
    <w:link w:val="SidefodTegn"/>
    <w:uiPriority w:val="99"/>
    <w:unhideWhenUsed/>
    <w:rsid w:val="00F23D8D"/>
    <w:pPr>
      <w:tabs>
        <w:tab w:val="center" w:pos="4819"/>
        <w:tab w:val="right" w:pos="9638"/>
      </w:tabs>
    </w:pPr>
  </w:style>
  <w:style w:type="character" w:customStyle="1" w:styleId="SidefodTegn">
    <w:name w:val="Sidefod Tegn"/>
    <w:basedOn w:val="Standardskrifttypeiafsnit"/>
    <w:link w:val="Sidefod"/>
    <w:uiPriority w:val="99"/>
    <w:rsid w:val="00F23D8D"/>
  </w:style>
  <w:style w:type="paragraph" w:styleId="Listeafsnit">
    <w:name w:val="List Paragraph"/>
    <w:basedOn w:val="Normal"/>
    <w:uiPriority w:val="34"/>
    <w:qFormat/>
    <w:rsid w:val="008546DB"/>
    <w:pPr>
      <w:ind w:left="720"/>
      <w:contextualSpacing/>
    </w:pPr>
  </w:style>
  <w:style w:type="character" w:styleId="Hyperlink">
    <w:name w:val="Hyperlink"/>
    <w:basedOn w:val="Standardskrifttypeiafsnit"/>
    <w:uiPriority w:val="99"/>
    <w:unhideWhenUsed/>
    <w:rsid w:val="00044BC4"/>
    <w:rPr>
      <w:color w:val="0000FF" w:themeColor="hyperlink"/>
      <w:u w:val="single"/>
    </w:rPr>
  </w:style>
  <w:style w:type="table" w:styleId="Tabel-Gitter">
    <w:name w:val="Table Grid"/>
    <w:basedOn w:val="Tabel-Normal"/>
    <w:uiPriority w:val="59"/>
    <w:rsid w:val="00701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0B0C64"/>
    <w:rPr>
      <w:rFonts w:eastAsiaTheme="minorHAnsi"/>
      <w:sz w:val="22"/>
      <w:szCs w:val="22"/>
      <w:lang w:eastAsia="en-US"/>
    </w:rPr>
  </w:style>
  <w:style w:type="character" w:customStyle="1" w:styleId="Overskrift2Tegn">
    <w:name w:val="Overskrift 2 Tegn"/>
    <w:basedOn w:val="Standardskrifttypeiafsnit"/>
    <w:link w:val="Overskrift2"/>
    <w:uiPriority w:val="9"/>
    <w:rsid w:val="00567588"/>
    <w:rPr>
      <w:rFonts w:eastAsiaTheme="majorEastAsia" w:cstheme="majorBidi"/>
      <w:b/>
      <w:bCs/>
      <w:color w:val="0053A1"/>
      <w:sz w:val="28"/>
      <w:szCs w:val="26"/>
      <w:lang w:eastAsia="en-US"/>
    </w:rPr>
  </w:style>
  <w:style w:type="paragraph" w:customStyle="1" w:styleId="Default">
    <w:name w:val="Default"/>
    <w:rsid w:val="00567588"/>
    <w:pPr>
      <w:autoSpaceDE w:val="0"/>
      <w:autoSpaceDN w:val="0"/>
      <w:adjustRightInd w:val="0"/>
    </w:pPr>
    <w:rPr>
      <w:rFonts w:ascii="Calibri Light" w:eastAsiaTheme="minorHAnsi" w:hAnsi="Calibri Light" w:cs="Calibri Light"/>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9997">
      <w:bodyDiv w:val="1"/>
      <w:marLeft w:val="0"/>
      <w:marRight w:val="0"/>
      <w:marTop w:val="0"/>
      <w:marBottom w:val="0"/>
      <w:divBdr>
        <w:top w:val="none" w:sz="0" w:space="0" w:color="auto"/>
        <w:left w:val="none" w:sz="0" w:space="0" w:color="auto"/>
        <w:bottom w:val="none" w:sz="0" w:space="0" w:color="auto"/>
        <w:right w:val="none" w:sz="0" w:space="0" w:color="auto"/>
      </w:divBdr>
    </w:div>
    <w:div w:id="377243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esktop\Helsingor_skole_logo-templates-2\HS_startpakke_alt\hs_templates\Word_brev_template\hs_helsingor_bre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D09A-B559-4B5D-B528-7F75D47A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hs_helsingor_brev</Template>
  <TotalTime>1</TotalTime>
  <Pages>3</Pages>
  <Words>780</Words>
  <Characters>4801</Characters>
  <Application>Microsoft Office Word</Application>
  <DocSecurity>4</DocSecurity>
  <Lines>137</Lines>
  <Paragraphs>47</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Jørgensen</dc:creator>
  <cp:lastModifiedBy>Kari Jørgensen</cp:lastModifiedBy>
  <cp:revision>2</cp:revision>
  <cp:lastPrinted>2018-09-06T13:37:00Z</cp:lastPrinted>
  <dcterms:created xsi:type="dcterms:W3CDTF">2022-08-22T09:52:00Z</dcterms:created>
  <dcterms:modified xsi:type="dcterms:W3CDTF">2022-08-22T09:52:00Z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{AC6BD77B-EF31-40CB-93DD-EAF9D6D9D766}</vt:lpwstr>
  </property>
</Properties>
</file>